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271" w:rsidRDefault="000E7990" w:rsidP="00003271">
      <w:pPr>
        <w:pStyle w:val="20"/>
        <w:jc w:val="left"/>
      </w:pPr>
      <w:r>
        <w:t xml:space="preserve">              </w:t>
      </w:r>
    </w:p>
    <w:tbl>
      <w:tblPr>
        <w:tblpPr w:leftFromText="180" w:rightFromText="180" w:vertAnchor="page" w:horzAnchor="margin" w:tblpX="-176" w:tblpY="6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1"/>
        <w:gridCol w:w="7896"/>
      </w:tblGrid>
      <w:tr w:rsidR="003C022B" w:rsidRPr="003C022B" w:rsidTr="003C022B">
        <w:trPr>
          <w:trHeight w:val="415"/>
        </w:trPr>
        <w:tc>
          <w:tcPr>
            <w:tcW w:w="1851" w:type="dxa"/>
            <w:vMerge w:val="restart"/>
            <w:shd w:val="clear" w:color="auto" w:fill="auto"/>
          </w:tcPr>
          <w:p w:rsidR="003C022B" w:rsidRPr="003C022B" w:rsidRDefault="00B72532" w:rsidP="003C022B">
            <w:pPr>
              <w:widowControl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3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auto"/>
                <w:sz w:val="32"/>
                <w:szCs w:val="3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81.75pt;height:84.75pt;visibility:visible;mso-wrap-style:square">
                  <v:imagedata r:id="rId7" o:title=""/>
                </v:shape>
              </w:pict>
            </w:r>
          </w:p>
        </w:tc>
        <w:tc>
          <w:tcPr>
            <w:tcW w:w="7896" w:type="dxa"/>
            <w:shd w:val="clear" w:color="auto" w:fill="auto"/>
          </w:tcPr>
          <w:p w:rsidR="003C022B" w:rsidRPr="003C022B" w:rsidRDefault="003C022B" w:rsidP="003C022B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  <w:lang w:eastAsia="en-US"/>
              </w:rPr>
            </w:pPr>
            <w:r w:rsidRPr="003C022B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3C022B" w:rsidRPr="003C022B" w:rsidTr="003C022B">
        <w:trPr>
          <w:trHeight w:val="688"/>
        </w:trPr>
        <w:tc>
          <w:tcPr>
            <w:tcW w:w="1851" w:type="dxa"/>
            <w:vMerge/>
            <w:shd w:val="clear" w:color="auto" w:fill="auto"/>
          </w:tcPr>
          <w:p w:rsidR="003C022B" w:rsidRPr="003C022B" w:rsidRDefault="003C022B" w:rsidP="003C022B">
            <w:pPr>
              <w:widowControl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896" w:type="dxa"/>
            <w:shd w:val="clear" w:color="auto" w:fill="auto"/>
          </w:tcPr>
          <w:p w:rsidR="003C022B" w:rsidRPr="003C022B" w:rsidRDefault="003C022B" w:rsidP="003C022B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  <w:lang w:eastAsia="en-US"/>
              </w:rPr>
            </w:pPr>
            <w:r w:rsidRPr="003C022B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  <w:lang w:eastAsia="en-US"/>
              </w:rPr>
              <w:t>Государственное бюджетное профессиональное образовательное учреждение</w:t>
            </w:r>
          </w:p>
        </w:tc>
      </w:tr>
      <w:tr w:rsidR="003C022B" w:rsidRPr="003C022B" w:rsidTr="003C022B">
        <w:trPr>
          <w:trHeight w:val="304"/>
        </w:trPr>
        <w:tc>
          <w:tcPr>
            <w:tcW w:w="1851" w:type="dxa"/>
            <w:vMerge/>
            <w:shd w:val="clear" w:color="auto" w:fill="auto"/>
          </w:tcPr>
          <w:p w:rsidR="003C022B" w:rsidRPr="003C022B" w:rsidRDefault="003C022B" w:rsidP="003C022B">
            <w:pPr>
              <w:widowControl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7896" w:type="dxa"/>
            <w:shd w:val="clear" w:color="auto" w:fill="auto"/>
          </w:tcPr>
          <w:p w:rsidR="003C022B" w:rsidRPr="003C022B" w:rsidRDefault="003C022B" w:rsidP="003C022B">
            <w:pPr>
              <w:widowControl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32"/>
                <w:szCs w:val="32"/>
                <w:lang w:eastAsia="en-US"/>
              </w:rPr>
            </w:pPr>
            <w:r w:rsidRPr="003C022B">
              <w:rPr>
                <w:rFonts w:ascii="Times New Roman" w:eastAsia="Times New Roman" w:hAnsi="Times New Roman" w:cs="Times New Roman"/>
                <w:color w:val="auto"/>
                <w:sz w:val="28"/>
                <w:szCs w:val="32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3C022B" w:rsidRPr="003C022B" w:rsidRDefault="003C022B" w:rsidP="003C022B">
      <w:pPr>
        <w:widowControl/>
        <w:jc w:val="center"/>
        <w:rPr>
          <w:rFonts w:ascii="Times New Roman" w:eastAsia="Times New Roman" w:hAnsi="Times New Roman" w:cs="Times New Roman"/>
          <w:sz w:val="28"/>
          <w:szCs w:val="22"/>
        </w:rPr>
      </w:pPr>
    </w:p>
    <w:p w:rsidR="003C022B" w:rsidRPr="003C022B" w:rsidRDefault="003C022B" w:rsidP="003C022B">
      <w:pPr>
        <w:widowControl/>
        <w:ind w:left="4962"/>
        <w:jc w:val="right"/>
        <w:rPr>
          <w:rFonts w:ascii="Times New Roman" w:eastAsia="Times New Roman" w:hAnsi="Times New Roman" w:cs="Times New Roman"/>
          <w:sz w:val="28"/>
          <w:szCs w:val="22"/>
        </w:rPr>
      </w:pPr>
      <w:r w:rsidRPr="003C022B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</w:p>
    <w:p w:rsidR="003C022B" w:rsidRPr="003C022B" w:rsidRDefault="003C022B" w:rsidP="003C022B">
      <w:pPr>
        <w:widowControl/>
        <w:ind w:left="4962"/>
        <w:rPr>
          <w:rFonts w:ascii="Times New Roman" w:eastAsia="Times New Roman" w:hAnsi="Times New Roman" w:cs="Times New Roman"/>
          <w:color w:val="auto"/>
        </w:rPr>
      </w:pPr>
      <w:r w:rsidRPr="003C022B">
        <w:rPr>
          <w:rFonts w:ascii="Times New Roman" w:eastAsia="Times New Roman" w:hAnsi="Times New Roman" w:cs="Times New Roman"/>
          <w:b/>
          <w:sz w:val="22"/>
          <w:szCs w:val="22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3C022B" w:rsidRPr="003C022B" w:rsidTr="003C022B">
        <w:tc>
          <w:tcPr>
            <w:tcW w:w="10031" w:type="dxa"/>
          </w:tcPr>
          <w:p w:rsidR="003C022B" w:rsidRPr="003C022B" w:rsidRDefault="003C022B" w:rsidP="00B72532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05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6201" w:hanging="39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3C022B">
              <w:rPr>
                <w:rFonts w:ascii="Times New Roman" w:hAnsi="Times New Roman" w:cs="Times New Roman"/>
                <w:caps/>
                <w:sz w:val="28"/>
                <w:szCs w:val="28"/>
              </w:rPr>
              <w:t>утверждЕНА</w:t>
            </w:r>
          </w:p>
        </w:tc>
      </w:tr>
      <w:tr w:rsidR="003C022B" w:rsidRPr="003C022B" w:rsidTr="003C022B">
        <w:tc>
          <w:tcPr>
            <w:tcW w:w="10031" w:type="dxa"/>
          </w:tcPr>
          <w:p w:rsidR="003C022B" w:rsidRPr="003C022B" w:rsidRDefault="003C022B" w:rsidP="00B72532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05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6201" w:hanging="39"/>
              <w:rPr>
                <w:rFonts w:ascii="Times New Roman" w:hAnsi="Times New Roman" w:cs="Times New Roman"/>
                <w:sz w:val="28"/>
                <w:szCs w:val="28"/>
              </w:rPr>
            </w:pPr>
            <w:r w:rsidRPr="003C022B">
              <w:rPr>
                <w:rFonts w:ascii="Times New Roman" w:hAnsi="Times New Roman" w:cs="Times New Roman"/>
                <w:sz w:val="28"/>
                <w:szCs w:val="28"/>
              </w:rPr>
              <w:t>приказом директора</w:t>
            </w:r>
          </w:p>
          <w:p w:rsidR="003C022B" w:rsidRPr="003C022B" w:rsidRDefault="003C022B" w:rsidP="00B72532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05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6201" w:hanging="39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3C022B">
              <w:rPr>
                <w:rFonts w:ascii="Times New Roman" w:hAnsi="Times New Roman" w:cs="Times New Roman"/>
                <w:caps/>
                <w:sz w:val="28"/>
                <w:szCs w:val="28"/>
              </w:rPr>
              <w:t>гбпоу «Чгпк»</w:t>
            </w:r>
          </w:p>
        </w:tc>
      </w:tr>
      <w:tr w:rsidR="003C022B" w:rsidRPr="003C022B" w:rsidTr="003C022B">
        <w:tc>
          <w:tcPr>
            <w:tcW w:w="10031" w:type="dxa"/>
          </w:tcPr>
          <w:p w:rsidR="003C022B" w:rsidRPr="003C022B" w:rsidRDefault="003C022B" w:rsidP="00B72532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05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6201" w:hanging="3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3C022B">
              <w:rPr>
                <w:rFonts w:ascii="Times New Roman" w:hAnsi="Times New Roman" w:cs="Times New Roman"/>
                <w:caps/>
                <w:sz w:val="28"/>
                <w:szCs w:val="28"/>
              </w:rPr>
              <w:t>№ 45/1-</w:t>
            </w:r>
            <w:r w:rsidRPr="003C022B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Pr="003C022B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Pr="003C022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3C022B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26.04.2023 </w:t>
            </w:r>
            <w:r w:rsidRPr="003C022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3C022B" w:rsidRPr="003C022B" w:rsidRDefault="003C022B" w:rsidP="00B72532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05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6201" w:hanging="39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</w:tbl>
    <w:p w:rsidR="003C022B" w:rsidRPr="003C022B" w:rsidRDefault="003C022B" w:rsidP="003C022B">
      <w:pPr>
        <w:widowControl/>
        <w:ind w:left="4962"/>
        <w:rPr>
          <w:rFonts w:ascii="Times New Roman" w:eastAsia="Times New Roman" w:hAnsi="Times New Roman" w:cs="Times New Roman"/>
          <w:color w:val="auto"/>
        </w:rPr>
      </w:pPr>
    </w:p>
    <w:p w:rsidR="003C022B" w:rsidRPr="003C022B" w:rsidRDefault="003C022B" w:rsidP="003C022B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</w:rPr>
      </w:pPr>
    </w:p>
    <w:p w:rsidR="003C022B" w:rsidRPr="003C022B" w:rsidRDefault="003C022B" w:rsidP="003C022B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</w:rPr>
      </w:pPr>
    </w:p>
    <w:p w:rsidR="003C022B" w:rsidRPr="003C022B" w:rsidRDefault="003C022B" w:rsidP="003C022B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</w:rPr>
      </w:pPr>
    </w:p>
    <w:p w:rsidR="003C022B" w:rsidRPr="003C022B" w:rsidRDefault="003C022B" w:rsidP="00B72532">
      <w:pPr>
        <w:widowControl/>
        <w:tabs>
          <w:tab w:val="left" w:pos="1545"/>
          <w:tab w:val="center" w:pos="4677"/>
        </w:tabs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C022B">
        <w:rPr>
          <w:rFonts w:ascii="Times New Roman" w:eastAsia="Times New Roman" w:hAnsi="Times New Roman" w:cs="Times New Roman"/>
          <w:sz w:val="28"/>
          <w:szCs w:val="28"/>
        </w:rPr>
        <w:t>ОСНОВНАЯ ОБРАЗОВАТЕЛЬНАЯ ПРОГРАММА</w:t>
      </w:r>
    </w:p>
    <w:p w:rsidR="003C022B" w:rsidRDefault="003C022B" w:rsidP="00B72532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C022B">
        <w:rPr>
          <w:rFonts w:ascii="Times New Roman" w:eastAsia="Times New Roman" w:hAnsi="Times New Roman" w:cs="Times New Roman"/>
          <w:sz w:val="28"/>
          <w:szCs w:val="28"/>
        </w:rPr>
        <w:t>СРЕДНЕГО ПРОФЕССИОНАЛЬНОГО ОБРАЗОВАНИЯ</w:t>
      </w:r>
    </w:p>
    <w:p w:rsidR="00B72532" w:rsidRPr="003C022B" w:rsidRDefault="00B72532" w:rsidP="00B72532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СПЕЦИАЛЬНОСТИ</w:t>
      </w:r>
    </w:p>
    <w:p w:rsidR="003C022B" w:rsidRDefault="003C022B" w:rsidP="00B72532">
      <w:pPr>
        <w:widowControl/>
        <w:shd w:val="clear" w:color="auto" w:fill="FFFFFF"/>
        <w:spacing w:after="160" w:line="360" w:lineRule="auto"/>
        <w:jc w:val="center"/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  <w:lang w:eastAsia="en-US"/>
        </w:rPr>
      </w:pPr>
      <w:r w:rsidRPr="00AF12E6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  <w:lang w:eastAsia="en-US"/>
        </w:rPr>
        <w:t>44.02.02 ПРЕПОДАВАНИЕ В НАЧАЛЬНЫХ КЛАССАХ</w:t>
      </w:r>
    </w:p>
    <w:p w:rsidR="00B72532" w:rsidRPr="00AF12E6" w:rsidRDefault="00B72532" w:rsidP="00B72532">
      <w:pPr>
        <w:widowControl/>
        <w:shd w:val="clear" w:color="auto" w:fill="FFFFFF"/>
        <w:spacing w:after="160" w:line="360" w:lineRule="auto"/>
        <w:jc w:val="center"/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  <w:lang w:eastAsia="en-US"/>
        </w:rPr>
      </w:pPr>
    </w:p>
    <w:p w:rsidR="003C022B" w:rsidRPr="00AF12E6" w:rsidRDefault="003C022B" w:rsidP="00B72532">
      <w:pPr>
        <w:widowControl/>
        <w:spacing w:after="160" w:line="360" w:lineRule="auto"/>
        <w:jc w:val="center"/>
        <w:rPr>
          <w:rFonts w:ascii="Times New Roman" w:eastAsia="Times New Roman" w:hAnsi="Times New Roman" w:cs="Times New Roman"/>
          <w:color w:val="auto"/>
        </w:rPr>
      </w:pPr>
      <w:r w:rsidRPr="00AF12E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РАБО</w:t>
      </w:r>
      <w:r w:rsidR="00B7253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ЧАЯ ПРОГРАММА УЧЕБНОЙ ПРАКТИКИ</w:t>
      </w:r>
      <w:r w:rsidR="00B7253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br/>
      </w:r>
      <w:r w:rsidRPr="00AF12E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ПМ.03 ВОСПИТАТЕЛЬНАЯ ДЕЯТЕЛЬНОСТЬ, В ТОМ ЧИСЛЕ </w:t>
      </w:r>
      <w:r w:rsidR="00B7253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КЛАССНОЕ РУКОВОДСТВО</w:t>
      </w:r>
    </w:p>
    <w:p w:rsidR="003C022B" w:rsidRPr="00AF12E6" w:rsidRDefault="003C022B" w:rsidP="00B72532">
      <w:pPr>
        <w:widowControl/>
        <w:spacing w:line="360" w:lineRule="auto"/>
        <w:rPr>
          <w:rFonts w:ascii="Times New Roman" w:eastAsia="Times New Roman" w:hAnsi="Times New Roman" w:cs="Times New Roman"/>
          <w:color w:val="auto"/>
        </w:rPr>
      </w:pPr>
    </w:p>
    <w:p w:rsidR="003C022B" w:rsidRPr="003C022B" w:rsidRDefault="003C022B" w:rsidP="00B72532">
      <w:pPr>
        <w:widowControl/>
        <w:spacing w:line="360" w:lineRule="auto"/>
        <w:rPr>
          <w:rFonts w:ascii="Times New Roman" w:eastAsia="Times New Roman" w:hAnsi="Times New Roman" w:cs="Times New Roman"/>
          <w:color w:val="auto"/>
        </w:rPr>
      </w:pPr>
    </w:p>
    <w:p w:rsidR="003C022B" w:rsidRPr="003C022B" w:rsidRDefault="003C022B" w:rsidP="003C022B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3C022B" w:rsidRPr="003C022B" w:rsidRDefault="003C022B" w:rsidP="003C022B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3C022B" w:rsidRPr="003C022B" w:rsidRDefault="003C022B" w:rsidP="003C022B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3C022B" w:rsidRPr="003C022B" w:rsidRDefault="003C022B" w:rsidP="003C022B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3C022B" w:rsidRPr="003C022B" w:rsidRDefault="003C022B" w:rsidP="003C022B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3C022B" w:rsidRPr="003C022B" w:rsidRDefault="003C022B" w:rsidP="003C022B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3C022B" w:rsidRPr="003C022B" w:rsidRDefault="003C022B" w:rsidP="003C022B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3C022B" w:rsidRPr="003C022B" w:rsidRDefault="003C022B" w:rsidP="003C022B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3C022B" w:rsidRPr="003C022B" w:rsidRDefault="003C022B" w:rsidP="003C022B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3C022B" w:rsidRPr="003C022B" w:rsidRDefault="003C022B" w:rsidP="003C022B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3C022B" w:rsidRPr="00B72532" w:rsidRDefault="003C022B" w:rsidP="003C022B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72532">
        <w:rPr>
          <w:rFonts w:ascii="Times New Roman" w:eastAsia="Times New Roman" w:hAnsi="Times New Roman" w:cs="Times New Roman"/>
          <w:color w:val="auto"/>
          <w:sz w:val="28"/>
          <w:szCs w:val="28"/>
        </w:rPr>
        <w:t>Грозный- 2023 г.</w:t>
      </w:r>
    </w:p>
    <w:p w:rsidR="007F7E13" w:rsidRPr="00D1169E" w:rsidRDefault="00003271" w:rsidP="00462EB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7F7E13" w:rsidRDefault="007F7E13" w:rsidP="00462EB5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B72532" w:rsidRDefault="00B72532" w:rsidP="00462EB5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tbl>
      <w:tblPr>
        <w:tblW w:w="9563" w:type="dxa"/>
        <w:tblInd w:w="250" w:type="dxa"/>
        <w:tblLook w:val="00A0" w:firstRow="1" w:lastRow="0" w:firstColumn="1" w:lastColumn="0" w:noHBand="0" w:noVBand="0"/>
      </w:tblPr>
      <w:tblGrid>
        <w:gridCol w:w="4678"/>
        <w:gridCol w:w="4885"/>
      </w:tblGrid>
      <w:tr w:rsidR="00B72532" w:rsidRPr="00B72532" w:rsidTr="00B72532">
        <w:trPr>
          <w:trHeight w:val="4395"/>
        </w:trPr>
        <w:tc>
          <w:tcPr>
            <w:tcW w:w="4678" w:type="dxa"/>
          </w:tcPr>
          <w:p w:rsidR="00B72532" w:rsidRPr="00B72532" w:rsidRDefault="00B72532" w:rsidP="00B72532">
            <w:pPr>
              <w:rPr>
                <w:rFonts w:ascii="Times New Roman" w:hAnsi="Times New Roman" w:cs="Times New Roman"/>
                <w:spacing w:val="-2"/>
              </w:rPr>
            </w:pPr>
          </w:p>
          <w:p w:rsidR="00B72532" w:rsidRPr="00B72532" w:rsidRDefault="00B72532" w:rsidP="00B72532">
            <w:pPr>
              <w:rPr>
                <w:rFonts w:ascii="Times New Roman" w:hAnsi="Times New Roman" w:cs="Times New Roman"/>
                <w:u w:val="single"/>
              </w:rPr>
            </w:pPr>
            <w:r w:rsidRPr="00B72532">
              <w:rPr>
                <w:rFonts w:ascii="Times New Roman" w:hAnsi="Times New Roman" w:cs="Times New Roman"/>
                <w:spacing w:val="-2"/>
              </w:rPr>
              <w:t xml:space="preserve">Рабочая программа рассмотрена и одобрена </w:t>
            </w:r>
            <w:r w:rsidRPr="00B72532">
              <w:rPr>
                <w:rFonts w:ascii="Times New Roman" w:hAnsi="Times New Roman" w:cs="Times New Roman"/>
              </w:rPr>
              <w:t>ПЦК «</w:t>
            </w:r>
            <w:r w:rsidRPr="00B72532">
              <w:rPr>
                <w:rFonts w:ascii="Times New Roman" w:hAnsi="Times New Roman" w:cs="Times New Roman"/>
                <w:u w:val="single"/>
              </w:rPr>
              <w:t>Профессиональных дисциплин»</w:t>
            </w:r>
          </w:p>
          <w:p w:rsidR="00B72532" w:rsidRPr="00B72532" w:rsidRDefault="00B72532" w:rsidP="00B72532">
            <w:pPr>
              <w:rPr>
                <w:rFonts w:ascii="Times New Roman" w:hAnsi="Times New Roman" w:cs="Times New Roman"/>
              </w:rPr>
            </w:pPr>
            <w:r w:rsidRPr="00B72532">
              <w:rPr>
                <w:rFonts w:ascii="Times New Roman" w:hAnsi="Times New Roman" w:cs="Times New Roman"/>
              </w:rPr>
              <w:t xml:space="preserve">Протокол № </w:t>
            </w:r>
            <w:r w:rsidRPr="00B72532">
              <w:rPr>
                <w:rFonts w:ascii="Times New Roman" w:hAnsi="Times New Roman" w:cs="Times New Roman"/>
              </w:rPr>
              <w:tab/>
              <w:t>9</w:t>
            </w:r>
          </w:p>
          <w:p w:rsidR="00B72532" w:rsidRPr="00B72532" w:rsidRDefault="00B72532" w:rsidP="00B72532">
            <w:pPr>
              <w:rPr>
                <w:rFonts w:ascii="Times New Roman" w:hAnsi="Times New Roman" w:cs="Times New Roman"/>
              </w:rPr>
            </w:pPr>
            <w:r w:rsidRPr="00B72532">
              <w:rPr>
                <w:rFonts w:ascii="Times New Roman" w:hAnsi="Times New Roman" w:cs="Times New Roman"/>
                <w:spacing w:val="-2"/>
              </w:rPr>
              <w:t>от 25.04.2023г.</w:t>
            </w:r>
          </w:p>
          <w:p w:rsidR="00B72532" w:rsidRPr="00B72532" w:rsidRDefault="00B72532" w:rsidP="00B72532">
            <w:pPr>
              <w:rPr>
                <w:rFonts w:ascii="Times New Roman" w:hAnsi="Times New Roman" w:cs="Times New Roman"/>
                <w:spacing w:val="-2"/>
              </w:rPr>
            </w:pPr>
            <w:r w:rsidRPr="00B72532">
              <w:rPr>
                <w:rFonts w:ascii="Times New Roman" w:hAnsi="Times New Roman" w:cs="Times New Roman"/>
                <w:spacing w:val="-2"/>
              </w:rPr>
              <w:t xml:space="preserve">Председатель </w:t>
            </w:r>
            <w:r w:rsidRPr="00B72532">
              <w:rPr>
                <w:rFonts w:ascii="Times New Roman" w:hAnsi="Times New Roman" w:cs="Times New Roman"/>
              </w:rPr>
              <w:t>ПЦК</w:t>
            </w:r>
            <w:r w:rsidRPr="00B72532">
              <w:rPr>
                <w:rFonts w:ascii="Times New Roman" w:hAnsi="Times New Roman" w:cs="Times New Roman"/>
                <w:spacing w:val="-2"/>
              </w:rPr>
              <w:t xml:space="preserve"> </w:t>
            </w:r>
          </w:p>
          <w:p w:rsidR="00B72532" w:rsidRPr="00B72532" w:rsidRDefault="00B72532" w:rsidP="00B72532">
            <w:pPr>
              <w:rPr>
                <w:rFonts w:ascii="Times New Roman" w:hAnsi="Times New Roman" w:cs="Times New Roman"/>
                <w:lang w:eastAsia="en-US"/>
              </w:rPr>
            </w:pPr>
            <w:r w:rsidRPr="00B72532">
              <w:rPr>
                <w:rFonts w:ascii="Times New Roman" w:hAnsi="Times New Roman" w:cs="Times New Roman"/>
                <w:lang w:eastAsia="en-US"/>
              </w:rPr>
              <w:t>С.Х.Дикаева</w:t>
            </w:r>
          </w:p>
          <w:p w:rsidR="00B72532" w:rsidRPr="00B72532" w:rsidRDefault="00B72532" w:rsidP="00B725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85" w:type="dxa"/>
          </w:tcPr>
          <w:p w:rsidR="00B72532" w:rsidRPr="00B72532" w:rsidRDefault="00B72532" w:rsidP="00B72532">
            <w:pPr>
              <w:rPr>
                <w:rFonts w:ascii="Times New Roman" w:hAnsi="Times New Roman" w:cs="Times New Roman"/>
              </w:rPr>
            </w:pPr>
          </w:p>
          <w:p w:rsidR="00B72532" w:rsidRPr="00B72532" w:rsidRDefault="00B72532" w:rsidP="00B72532">
            <w:pPr>
              <w:rPr>
                <w:rFonts w:ascii="Times New Roman" w:hAnsi="Times New Roman" w:cs="Times New Roman"/>
              </w:rPr>
            </w:pPr>
            <w:r w:rsidRPr="00B72532">
              <w:rPr>
                <w:rFonts w:ascii="Times New Roman" w:hAnsi="Times New Roman" w:cs="Times New Roman"/>
              </w:rPr>
              <w:t xml:space="preserve">Рабочая программа учебной практики разработана на основе 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B72532">
              <w:rPr>
                <w:rFonts w:ascii="Times New Roman" w:hAnsi="Times New Roman" w:cs="Times New Roman"/>
                <w:bCs/>
              </w:rPr>
              <w:t xml:space="preserve">17 августа 2022 г. № 742 </w:t>
            </w:r>
          </w:p>
          <w:p w:rsidR="00B72532" w:rsidRPr="00B72532" w:rsidRDefault="00B72532" w:rsidP="00B72532">
            <w:pPr>
              <w:rPr>
                <w:rFonts w:ascii="Times New Roman" w:hAnsi="Times New Roman" w:cs="Times New Roman"/>
              </w:rPr>
            </w:pPr>
          </w:p>
          <w:p w:rsidR="00B72532" w:rsidRPr="00B72532" w:rsidRDefault="00B72532" w:rsidP="00B72532">
            <w:pPr>
              <w:rPr>
                <w:rFonts w:ascii="Times New Roman" w:hAnsi="Times New Roman" w:cs="Times New Roman"/>
              </w:rPr>
            </w:pPr>
          </w:p>
          <w:p w:rsidR="00B72532" w:rsidRPr="00B72532" w:rsidRDefault="00B72532" w:rsidP="00B72532">
            <w:pPr>
              <w:rPr>
                <w:rFonts w:ascii="Times New Roman" w:hAnsi="Times New Roman" w:cs="Times New Roman"/>
              </w:rPr>
            </w:pPr>
            <w:r w:rsidRPr="00B72532">
              <w:rPr>
                <w:rFonts w:ascii="Times New Roman" w:hAnsi="Times New Roman" w:cs="Times New Roman"/>
              </w:rPr>
              <w:t>СОГЛАСОВАНА</w:t>
            </w:r>
          </w:p>
          <w:p w:rsidR="00B72532" w:rsidRPr="00B72532" w:rsidRDefault="00B72532" w:rsidP="00B72532">
            <w:pPr>
              <w:rPr>
                <w:rFonts w:ascii="Times New Roman" w:hAnsi="Times New Roman" w:cs="Times New Roman"/>
              </w:rPr>
            </w:pPr>
            <w:r w:rsidRPr="00B72532">
              <w:rPr>
                <w:rFonts w:ascii="Times New Roman" w:hAnsi="Times New Roman" w:cs="Times New Roman"/>
              </w:rPr>
              <w:t xml:space="preserve">Заместитель директора по УР ГБПОУ «ЧГПК» Я.М. Басаев           </w:t>
            </w:r>
          </w:p>
          <w:p w:rsidR="00B72532" w:rsidRPr="00B72532" w:rsidRDefault="00B72532" w:rsidP="00B72532">
            <w:pPr>
              <w:rPr>
                <w:rFonts w:ascii="Times New Roman" w:hAnsi="Times New Roman" w:cs="Times New Roman"/>
              </w:rPr>
            </w:pPr>
            <w:r w:rsidRPr="00B72532">
              <w:rPr>
                <w:rFonts w:ascii="Times New Roman" w:hAnsi="Times New Roman" w:cs="Times New Roman"/>
              </w:rPr>
              <w:t>25.04.2023г.</w:t>
            </w:r>
          </w:p>
          <w:p w:rsidR="00B72532" w:rsidRPr="00B72532" w:rsidRDefault="00B72532" w:rsidP="00B72532">
            <w:pPr>
              <w:rPr>
                <w:rFonts w:ascii="Times New Roman" w:hAnsi="Times New Roman" w:cs="Times New Roman"/>
              </w:rPr>
            </w:pPr>
          </w:p>
        </w:tc>
      </w:tr>
    </w:tbl>
    <w:p w:rsidR="00B72532" w:rsidRDefault="00B72532" w:rsidP="00462EB5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B72532" w:rsidRDefault="00B72532" w:rsidP="00462EB5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B72532" w:rsidRDefault="00B72532" w:rsidP="00462EB5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B72532" w:rsidRDefault="00B72532" w:rsidP="00462EB5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B72532" w:rsidRDefault="00B72532" w:rsidP="00462EB5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B72532" w:rsidRPr="00D1169E" w:rsidRDefault="00B72532" w:rsidP="00462EB5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7F7E13" w:rsidRPr="00B72532" w:rsidRDefault="00B72532" w:rsidP="00B72532">
      <w:pPr>
        <w:pStyle w:val="20"/>
        <w:spacing w:line="360" w:lineRule="auto"/>
        <w:jc w:val="left"/>
        <w:rPr>
          <w:sz w:val="24"/>
          <w:szCs w:val="24"/>
          <w:u w:val="single"/>
        </w:rPr>
      </w:pPr>
      <w:r w:rsidRPr="00B72532">
        <w:rPr>
          <w:sz w:val="24"/>
          <w:szCs w:val="24"/>
        </w:rPr>
        <w:t>Рабочая программа профессионального модуля «</w:t>
      </w:r>
      <w:r w:rsidR="00616098" w:rsidRPr="00B72532">
        <w:rPr>
          <w:sz w:val="24"/>
          <w:szCs w:val="24"/>
          <w:u w:val="single"/>
        </w:rPr>
        <w:t>ПМ.03 В</w:t>
      </w:r>
      <w:r w:rsidRPr="00B72532">
        <w:rPr>
          <w:sz w:val="24"/>
          <w:szCs w:val="24"/>
          <w:u w:val="single"/>
        </w:rPr>
        <w:t>оспитательная деятельность, в том числе классное руководство» для</w:t>
      </w:r>
      <w:r w:rsidR="007F7E13" w:rsidRPr="00B72532">
        <w:rPr>
          <w:sz w:val="24"/>
          <w:szCs w:val="24"/>
        </w:rPr>
        <w:t xml:space="preserve"> </w:t>
      </w:r>
      <w:r w:rsidRPr="00B72532">
        <w:rPr>
          <w:sz w:val="24"/>
          <w:szCs w:val="24"/>
        </w:rPr>
        <w:t>специальности 44.02.02</w:t>
      </w:r>
      <w:r w:rsidR="007F7E13" w:rsidRPr="00B72532">
        <w:rPr>
          <w:iCs/>
          <w:sz w:val="24"/>
          <w:szCs w:val="24"/>
          <w:u w:val="single"/>
        </w:rPr>
        <w:t xml:space="preserve"> Преподавание в начальных классах</w:t>
      </w:r>
    </w:p>
    <w:p w:rsidR="007F7E13" w:rsidRPr="00B72532" w:rsidRDefault="00C2196F" w:rsidP="00616098">
      <w:pPr>
        <w:shd w:val="clear" w:color="auto" w:fill="FFFFFF"/>
        <w:autoSpaceDE w:val="0"/>
        <w:autoSpaceDN w:val="0"/>
        <w:adjustRightInd w:val="0"/>
        <w:spacing w:before="259"/>
        <w:jc w:val="both"/>
        <w:rPr>
          <w:rFonts w:ascii="Times New Roman" w:hAnsi="Times New Roman"/>
          <w:color w:val="FF0000"/>
        </w:rPr>
      </w:pPr>
      <w:r w:rsidRPr="00B72532">
        <w:rPr>
          <w:rFonts w:ascii="Times New Roman" w:hAnsi="Times New Roman" w:cs="Times New Roman"/>
        </w:rPr>
        <w:t>Разработчик: преподаватель ГБПОУ</w:t>
      </w:r>
      <w:r w:rsidRPr="00B72532">
        <w:rPr>
          <w:rFonts w:ascii="Times New Roman" w:eastAsia="Times New Roman" w:hAnsi="Times New Roman" w:cs="Times New Roman"/>
        </w:rPr>
        <w:t xml:space="preserve"> «ЧГПК» </w:t>
      </w:r>
      <w:r w:rsidR="00616098" w:rsidRPr="00B72532">
        <w:rPr>
          <w:rFonts w:ascii="Times New Roman" w:hAnsi="Times New Roman" w:cs="Times New Roman"/>
          <w:color w:val="auto"/>
        </w:rPr>
        <w:t>Хаджиева Хеди Багиевна</w:t>
      </w:r>
    </w:p>
    <w:p w:rsidR="00B72532" w:rsidRDefault="00B72532" w:rsidP="005E1D66">
      <w:pPr>
        <w:pStyle w:val="1"/>
        <w:spacing w:after="140" w:line="240" w:lineRule="auto"/>
        <w:ind w:firstLine="0"/>
      </w:pPr>
    </w:p>
    <w:p w:rsidR="007F7E13" w:rsidRPr="00B72532" w:rsidRDefault="007F7E13" w:rsidP="005E1D66">
      <w:pPr>
        <w:pStyle w:val="1"/>
        <w:spacing w:after="140" w:line="240" w:lineRule="auto"/>
        <w:ind w:firstLine="0"/>
      </w:pPr>
      <w:bookmarkStart w:id="0" w:name="_GoBack"/>
      <w:bookmarkEnd w:id="0"/>
      <w:r w:rsidRPr="00B72532">
        <w:t xml:space="preserve">Программа согласована с представителями работодателей: </w:t>
      </w:r>
    </w:p>
    <w:p w:rsidR="007F7E13" w:rsidRPr="00B72532" w:rsidRDefault="007F7E13" w:rsidP="005E1D66">
      <w:pPr>
        <w:pStyle w:val="1"/>
        <w:spacing w:after="140" w:line="240" w:lineRule="auto"/>
        <w:ind w:firstLine="0"/>
      </w:pPr>
      <w:r w:rsidRPr="00B72532">
        <w:t xml:space="preserve">               1. Директор Муниципального бюджетного общеобразовательного учреждения «Гимназия № 4» г. Грозный</w:t>
      </w:r>
    </w:p>
    <w:p w:rsidR="007F7E13" w:rsidRPr="00B72532" w:rsidRDefault="007F7E13" w:rsidP="005E1D66">
      <w:pPr>
        <w:spacing w:line="1" w:lineRule="exact"/>
      </w:pPr>
    </w:p>
    <w:p w:rsidR="007F7E13" w:rsidRPr="00B72532" w:rsidRDefault="007F7E13" w:rsidP="005E1D66"/>
    <w:p w:rsidR="007F7E13" w:rsidRPr="00B72532" w:rsidRDefault="00B72532" w:rsidP="00B72532">
      <w:pPr>
        <w:tabs>
          <w:tab w:val="left" w:pos="1515"/>
        </w:tabs>
        <w:rPr>
          <w:rFonts w:ascii="Times New Roman" w:hAnsi="Times New Roman" w:cs="Times New Roman"/>
        </w:rPr>
      </w:pPr>
      <w:r w:rsidRPr="00B72532">
        <w:rPr>
          <w:rFonts w:ascii="Times New Roman" w:hAnsi="Times New Roman" w:cs="Times New Roman"/>
        </w:rPr>
        <w:t xml:space="preserve">Работодатель:  </w:t>
      </w:r>
      <w:r w:rsidR="007F7E13" w:rsidRPr="00B72532">
        <w:rPr>
          <w:rFonts w:ascii="Times New Roman" w:hAnsi="Times New Roman" w:cs="Times New Roman"/>
        </w:rPr>
        <w:t xml:space="preserve"> М.А. Мусаева </w:t>
      </w:r>
      <w:r w:rsidRPr="00B72532">
        <w:t xml:space="preserve"> </w:t>
      </w:r>
    </w:p>
    <w:p w:rsidR="007F7E13" w:rsidRPr="00B72532" w:rsidRDefault="007F7E13" w:rsidP="005E1D66">
      <w:pPr>
        <w:tabs>
          <w:tab w:val="left" w:pos="1620"/>
        </w:tabs>
        <w:rPr>
          <w:rFonts w:ascii="Times New Roman" w:hAnsi="Times New Roman" w:cs="Times New Roman"/>
        </w:rPr>
      </w:pPr>
    </w:p>
    <w:p w:rsidR="007F7E13" w:rsidRPr="00B72532" w:rsidRDefault="007F7E13" w:rsidP="005E1D66">
      <w:pPr>
        <w:rPr>
          <w:rFonts w:ascii="Times New Roman" w:hAnsi="Times New Roman" w:cs="Times New Roman"/>
        </w:rPr>
      </w:pPr>
    </w:p>
    <w:p w:rsidR="007F7E13" w:rsidRPr="00B72532" w:rsidRDefault="007F7E13" w:rsidP="005E1D66">
      <w:pPr>
        <w:tabs>
          <w:tab w:val="left" w:pos="2445"/>
        </w:tabs>
        <w:rPr>
          <w:rFonts w:ascii="Times New Roman" w:hAnsi="Times New Roman" w:cs="Times New Roman"/>
        </w:rPr>
      </w:pPr>
      <w:r w:rsidRPr="00B72532">
        <w:rPr>
          <w:rFonts w:ascii="Times New Roman" w:hAnsi="Times New Roman" w:cs="Times New Roman"/>
        </w:rPr>
        <w:t xml:space="preserve">            2. Директор Муниципального бюджетного общеобразовательного учреждения «СОШ № 37» г. Грозный</w:t>
      </w:r>
    </w:p>
    <w:p w:rsidR="007F7E13" w:rsidRPr="00B72532" w:rsidRDefault="007F7E13" w:rsidP="005E1D66">
      <w:pPr>
        <w:rPr>
          <w:rFonts w:ascii="Times New Roman" w:hAnsi="Times New Roman" w:cs="Times New Roman"/>
        </w:rPr>
      </w:pPr>
    </w:p>
    <w:p w:rsidR="007F7E13" w:rsidRPr="00B72532" w:rsidRDefault="007F7E13" w:rsidP="005E1D66">
      <w:pPr>
        <w:rPr>
          <w:rFonts w:ascii="Times New Roman" w:hAnsi="Times New Roman" w:cs="Times New Roman"/>
        </w:rPr>
      </w:pPr>
    </w:p>
    <w:p w:rsidR="007F7E13" w:rsidRPr="00B72532" w:rsidRDefault="00B72532" w:rsidP="00B72532">
      <w:pPr>
        <w:tabs>
          <w:tab w:val="left" w:pos="1515"/>
        </w:tabs>
        <w:rPr>
          <w:rFonts w:ascii="Times New Roman" w:hAnsi="Times New Roman" w:cs="Times New Roman"/>
        </w:rPr>
      </w:pPr>
      <w:r w:rsidRPr="00B72532">
        <w:rPr>
          <w:rFonts w:ascii="Times New Roman" w:hAnsi="Times New Roman" w:cs="Times New Roman"/>
        </w:rPr>
        <w:t xml:space="preserve">Работодатель:   </w:t>
      </w:r>
      <w:r w:rsidR="007F7E13" w:rsidRPr="00B72532">
        <w:rPr>
          <w:rFonts w:ascii="Times New Roman" w:hAnsi="Times New Roman" w:cs="Times New Roman"/>
        </w:rPr>
        <w:t>М.В.</w:t>
      </w:r>
      <w:r w:rsidR="007F7E13" w:rsidRPr="00B72532">
        <w:t xml:space="preserve"> </w:t>
      </w:r>
      <w:r w:rsidR="007F7E13" w:rsidRPr="00B72532">
        <w:rPr>
          <w:rFonts w:ascii="Times New Roman" w:hAnsi="Times New Roman" w:cs="Times New Roman"/>
        </w:rPr>
        <w:t xml:space="preserve">Исмаилова </w:t>
      </w:r>
      <w:r w:rsidRPr="00B72532">
        <w:t xml:space="preserve"> </w:t>
      </w:r>
    </w:p>
    <w:p w:rsidR="007F7E13" w:rsidRPr="00B72532" w:rsidRDefault="007F7E13" w:rsidP="005E1D66">
      <w:pPr>
        <w:rPr>
          <w:rFonts w:ascii="Times New Roman" w:hAnsi="Times New Roman" w:cs="Times New Roman"/>
        </w:rPr>
      </w:pPr>
    </w:p>
    <w:p w:rsidR="007F7E13" w:rsidRPr="00B72532" w:rsidRDefault="007F7E13" w:rsidP="005E1D66">
      <w:pPr>
        <w:tabs>
          <w:tab w:val="left" w:pos="1620"/>
        </w:tabs>
        <w:rPr>
          <w:rFonts w:ascii="Times New Roman" w:hAnsi="Times New Roman" w:cs="Times New Roman"/>
        </w:rPr>
      </w:pPr>
      <w:r w:rsidRPr="00B72532">
        <w:rPr>
          <w:rFonts w:ascii="Times New Roman" w:hAnsi="Times New Roman" w:cs="Times New Roman"/>
        </w:rPr>
        <w:t xml:space="preserve">  </w:t>
      </w:r>
      <w:r w:rsidR="00B72532" w:rsidRPr="00B72532">
        <w:rPr>
          <w:rFonts w:ascii="Times New Roman" w:hAnsi="Times New Roman" w:cs="Times New Roman"/>
        </w:rPr>
        <w:t xml:space="preserve"> 26.04.2023г.</w:t>
      </w:r>
    </w:p>
    <w:p w:rsidR="007F7E13" w:rsidRPr="00D1169E" w:rsidRDefault="007F7E13" w:rsidP="00462EB5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FF0000"/>
        </w:rPr>
        <w:sectPr w:rsidR="007F7E13" w:rsidRPr="00D1169E" w:rsidSect="00003271">
          <w:pgSz w:w="11899" w:h="16838"/>
          <w:pgMar w:top="567" w:right="662" w:bottom="1258" w:left="1560" w:header="720" w:footer="720" w:gutter="0"/>
          <w:cols w:space="60"/>
          <w:noEndnote/>
        </w:sectPr>
      </w:pPr>
    </w:p>
    <w:p w:rsidR="007F7E13" w:rsidRDefault="007F7E13" w:rsidP="0046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:rsidR="007F7E13" w:rsidRDefault="007F7E13" w:rsidP="0046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:rsidR="007F7E13" w:rsidRDefault="007F7E13" w:rsidP="0046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:rsidR="007F7E13" w:rsidRPr="004460B6" w:rsidRDefault="007F7E13" w:rsidP="0046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  <w:r w:rsidRPr="004460B6">
        <w:rPr>
          <w:rFonts w:ascii="Times New Roman" w:hAnsi="Times New Roman" w:cs="Times New Roman"/>
          <w:b/>
          <w:caps/>
        </w:rPr>
        <w:t>Содержание</w:t>
      </w:r>
    </w:p>
    <w:tbl>
      <w:tblPr>
        <w:tblW w:w="0" w:type="auto"/>
        <w:tblInd w:w="152" w:type="dxa"/>
        <w:tblLook w:val="01E0" w:firstRow="1" w:lastRow="1" w:firstColumn="1" w:lastColumn="1" w:noHBand="0" w:noVBand="0"/>
      </w:tblPr>
      <w:tblGrid>
        <w:gridCol w:w="7668"/>
        <w:gridCol w:w="2252"/>
      </w:tblGrid>
      <w:tr w:rsidR="007F7E13" w:rsidRPr="004460B6" w:rsidTr="00B52001">
        <w:tc>
          <w:tcPr>
            <w:tcW w:w="7668" w:type="dxa"/>
          </w:tcPr>
          <w:p w:rsidR="007F7E13" w:rsidRPr="004460B6" w:rsidRDefault="007F7E13" w:rsidP="00B52001">
            <w:pPr>
              <w:tabs>
                <w:tab w:val="left" w:pos="284"/>
              </w:tabs>
              <w:spacing w:before="30" w:after="30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color w:val="FF6600"/>
                <w:kern w:val="36"/>
              </w:rPr>
            </w:pPr>
          </w:p>
        </w:tc>
        <w:tc>
          <w:tcPr>
            <w:tcW w:w="2252" w:type="dxa"/>
          </w:tcPr>
          <w:p w:rsidR="007F7E13" w:rsidRPr="004460B6" w:rsidRDefault="007F7E13" w:rsidP="00B52001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7F7E13" w:rsidRPr="004460B6" w:rsidRDefault="007F7E13" w:rsidP="00462EB5">
      <w:pPr>
        <w:rPr>
          <w:rFonts w:ascii="Times New Roman" w:hAnsi="Times New Roman" w:cs="Times New Roman"/>
          <w:b/>
        </w:rPr>
      </w:pPr>
    </w:p>
    <w:tbl>
      <w:tblPr>
        <w:tblW w:w="0" w:type="auto"/>
        <w:tblInd w:w="1448" w:type="dxa"/>
        <w:tblLook w:val="00A0" w:firstRow="1" w:lastRow="0" w:firstColumn="1" w:lastColumn="0" w:noHBand="0" w:noVBand="0"/>
      </w:tblPr>
      <w:tblGrid>
        <w:gridCol w:w="1052"/>
        <w:gridCol w:w="7292"/>
        <w:gridCol w:w="938"/>
      </w:tblGrid>
      <w:tr w:rsidR="007F7E13" w:rsidRPr="004460B6" w:rsidTr="00462EB5">
        <w:tc>
          <w:tcPr>
            <w:tcW w:w="1052" w:type="dxa"/>
          </w:tcPr>
          <w:p w:rsidR="007F7E13" w:rsidRPr="004460B6" w:rsidRDefault="007F7E13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60B6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7292" w:type="dxa"/>
          </w:tcPr>
          <w:p w:rsidR="007F7E13" w:rsidRPr="004460B6" w:rsidRDefault="007F7E13" w:rsidP="00B52001">
            <w:pPr>
              <w:keepNext/>
              <w:tabs>
                <w:tab w:val="left" w:pos="284"/>
              </w:tabs>
              <w:autoSpaceDE w:val="0"/>
              <w:autoSpaceDN w:val="0"/>
              <w:spacing w:line="360" w:lineRule="auto"/>
              <w:jc w:val="both"/>
              <w:outlineLvl w:val="0"/>
              <w:rPr>
                <w:rFonts w:ascii="Times New Roman" w:hAnsi="Times New Roman" w:cs="Times New Roman"/>
                <w:b/>
                <w:caps/>
              </w:rPr>
            </w:pPr>
            <w:r w:rsidRPr="004460B6">
              <w:rPr>
                <w:rFonts w:ascii="Times New Roman" w:hAnsi="Times New Roman" w:cs="Times New Roman"/>
                <w:b/>
              </w:rPr>
              <w:t>ПАСПОРТ ПРОГРАММЫ УЧЕБНОЙ ПРАКТИКИ</w:t>
            </w:r>
            <w:r w:rsidRPr="004460B6">
              <w:rPr>
                <w:rFonts w:ascii="Times New Roman" w:hAnsi="Times New Roman" w:cs="Times New Roman"/>
                <w:b/>
                <w:caps/>
              </w:rPr>
              <w:t xml:space="preserve"> </w:t>
            </w:r>
          </w:p>
        </w:tc>
        <w:tc>
          <w:tcPr>
            <w:tcW w:w="938" w:type="dxa"/>
          </w:tcPr>
          <w:p w:rsidR="007F7E13" w:rsidRPr="004460B6" w:rsidRDefault="007F7E13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460B6">
              <w:rPr>
                <w:rFonts w:ascii="Times New Roman" w:hAnsi="Times New Roman" w:cs="Times New Roman"/>
                <w:b/>
                <w:bCs/>
                <w:lang w:val="en-US"/>
              </w:rPr>
              <w:t>4</w:t>
            </w:r>
          </w:p>
        </w:tc>
      </w:tr>
      <w:tr w:rsidR="007F7E13" w:rsidRPr="004460B6" w:rsidTr="00462EB5">
        <w:tc>
          <w:tcPr>
            <w:tcW w:w="1052" w:type="dxa"/>
          </w:tcPr>
          <w:p w:rsidR="007F7E13" w:rsidRPr="004460B6" w:rsidRDefault="007F7E13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460B6">
              <w:rPr>
                <w:rFonts w:ascii="Times New Roman" w:hAnsi="Times New Roman" w:cs="Times New Roman"/>
                <w:b/>
                <w:bCs/>
                <w:lang w:val="en-US"/>
              </w:rPr>
              <w:t>2.</w:t>
            </w:r>
          </w:p>
        </w:tc>
        <w:tc>
          <w:tcPr>
            <w:tcW w:w="7292" w:type="dxa"/>
          </w:tcPr>
          <w:p w:rsidR="007F7E13" w:rsidRPr="004460B6" w:rsidRDefault="007F7E13" w:rsidP="00B52001">
            <w:pPr>
              <w:keepNext/>
              <w:tabs>
                <w:tab w:val="left" w:pos="284"/>
              </w:tabs>
              <w:autoSpaceDE w:val="0"/>
              <w:autoSpaceDN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caps/>
              </w:rPr>
            </w:pPr>
            <w:r w:rsidRPr="004460B6">
              <w:rPr>
                <w:rFonts w:ascii="Times New Roman" w:hAnsi="Times New Roman" w:cs="Times New Roman"/>
                <w:b/>
                <w:caps/>
              </w:rPr>
              <w:t xml:space="preserve">РЕЗУЛЬТАТЫ УЧЕБНОЙ ПРАКТИКИ </w:t>
            </w:r>
          </w:p>
        </w:tc>
        <w:tc>
          <w:tcPr>
            <w:tcW w:w="938" w:type="dxa"/>
          </w:tcPr>
          <w:p w:rsidR="007F7E13" w:rsidRPr="004460B6" w:rsidRDefault="007F7E13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60B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7F7E13" w:rsidRPr="004460B6" w:rsidTr="00462EB5">
        <w:tc>
          <w:tcPr>
            <w:tcW w:w="1052" w:type="dxa"/>
          </w:tcPr>
          <w:p w:rsidR="007F7E13" w:rsidRPr="004460B6" w:rsidRDefault="007F7E13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460B6">
              <w:rPr>
                <w:rFonts w:ascii="Times New Roman" w:hAnsi="Times New Roman" w:cs="Times New Roman"/>
                <w:b/>
                <w:bCs/>
                <w:lang w:val="en-US"/>
              </w:rPr>
              <w:t>3.</w:t>
            </w:r>
          </w:p>
        </w:tc>
        <w:tc>
          <w:tcPr>
            <w:tcW w:w="7292" w:type="dxa"/>
          </w:tcPr>
          <w:p w:rsidR="007F7E13" w:rsidRPr="004460B6" w:rsidRDefault="007F7E13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4460B6">
              <w:rPr>
                <w:rFonts w:ascii="Times New Roman" w:hAnsi="Times New Roman" w:cs="Times New Roman"/>
                <w:b/>
              </w:rPr>
              <w:t>СТРУКТУРА И СОДЕРЖАНИЕ УЧЕБНОЙ ПРАКТИКИ</w:t>
            </w:r>
            <w:r w:rsidRPr="004460B6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938" w:type="dxa"/>
          </w:tcPr>
          <w:p w:rsidR="007F7E13" w:rsidRPr="004460B6" w:rsidRDefault="007F7E13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60B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7F7E13" w:rsidRPr="004460B6" w:rsidTr="00462EB5">
        <w:tc>
          <w:tcPr>
            <w:tcW w:w="1052" w:type="dxa"/>
          </w:tcPr>
          <w:p w:rsidR="007F7E13" w:rsidRPr="004460B6" w:rsidRDefault="007F7E13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460B6">
              <w:rPr>
                <w:rFonts w:ascii="Times New Roman" w:hAnsi="Times New Roman" w:cs="Times New Roman"/>
                <w:b/>
                <w:bCs/>
                <w:lang w:val="en-US"/>
              </w:rPr>
              <w:t>4.</w:t>
            </w:r>
          </w:p>
        </w:tc>
        <w:tc>
          <w:tcPr>
            <w:tcW w:w="7292" w:type="dxa"/>
          </w:tcPr>
          <w:p w:rsidR="007F7E13" w:rsidRPr="004460B6" w:rsidRDefault="007F7E13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4460B6">
              <w:rPr>
                <w:rFonts w:ascii="Times New Roman" w:hAnsi="Times New Roman" w:cs="Times New Roman"/>
                <w:b/>
              </w:rPr>
              <w:t>УСЛОВИЯ ОРГАНИЗАЦИИ И ПРОВЕДЕНИЯ УЧЕБНОЙ ПРАКТИКИ</w:t>
            </w:r>
            <w:r w:rsidRPr="004460B6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938" w:type="dxa"/>
          </w:tcPr>
          <w:p w:rsidR="007F7E13" w:rsidRPr="004460B6" w:rsidRDefault="007F7E13" w:rsidP="00C2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60B6"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  <w:r w:rsidR="00C2196F" w:rsidRPr="004460B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7F7E13" w:rsidRPr="004460B6" w:rsidTr="00462EB5">
        <w:tc>
          <w:tcPr>
            <w:tcW w:w="1052" w:type="dxa"/>
          </w:tcPr>
          <w:p w:rsidR="007F7E13" w:rsidRPr="004460B6" w:rsidRDefault="007F7E13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460B6">
              <w:rPr>
                <w:rFonts w:ascii="Times New Roman" w:hAnsi="Times New Roman" w:cs="Times New Roman"/>
                <w:b/>
                <w:bCs/>
                <w:lang w:val="en-US"/>
              </w:rPr>
              <w:t>5.</w:t>
            </w:r>
          </w:p>
        </w:tc>
        <w:tc>
          <w:tcPr>
            <w:tcW w:w="7292" w:type="dxa"/>
          </w:tcPr>
          <w:p w:rsidR="007F7E13" w:rsidRPr="004460B6" w:rsidRDefault="007F7E13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4460B6">
              <w:rPr>
                <w:rFonts w:ascii="Times New Roman" w:hAnsi="Times New Roman" w:cs="Times New Roman"/>
                <w:b/>
              </w:rPr>
              <w:t>КОНТРОЛЬ И ОЦЕНКА РЕЗУЛЬТАТОВ УЧЕБНОЙ ПРАКТИКИ</w:t>
            </w:r>
          </w:p>
        </w:tc>
        <w:tc>
          <w:tcPr>
            <w:tcW w:w="938" w:type="dxa"/>
          </w:tcPr>
          <w:p w:rsidR="007F7E13" w:rsidRPr="004460B6" w:rsidRDefault="007F7E13" w:rsidP="00C2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60B6"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  <w:r w:rsidR="00AF12E6" w:rsidRPr="004460B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</w:tbl>
    <w:p w:rsidR="007F7E13" w:rsidRPr="00D1169E" w:rsidRDefault="007F7E13" w:rsidP="0046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</w:rPr>
      </w:pPr>
    </w:p>
    <w:p w:rsidR="007F7E13" w:rsidRDefault="007F7E13" w:rsidP="00462EB5"/>
    <w:p w:rsidR="007F7E13" w:rsidRPr="00462EB5" w:rsidRDefault="007F7E13" w:rsidP="00462EB5">
      <w:pPr>
        <w:sectPr w:rsidR="007F7E13" w:rsidRPr="00462EB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F7E13" w:rsidRDefault="007F7E13">
      <w:pPr>
        <w:spacing w:line="1" w:lineRule="exact"/>
      </w:pPr>
      <w:bookmarkStart w:id="1" w:name="bookmark3"/>
      <w:bookmarkEnd w:id="1"/>
    </w:p>
    <w:p w:rsidR="007F7E13" w:rsidRPr="003806B8" w:rsidRDefault="007F7E13" w:rsidP="003806B8">
      <w:pPr>
        <w:framePr w:w="9418" w:h="14640" w:hRule="exact" w:wrap="none" w:vAnchor="page" w:hAnchor="page" w:x="1764" w:y="987"/>
        <w:widowControl/>
        <w:numPr>
          <w:ilvl w:val="0"/>
          <w:numId w:val="2"/>
        </w:numPr>
        <w:spacing w:after="160" w:line="259" w:lineRule="auto"/>
        <w:jc w:val="center"/>
        <w:rPr>
          <w:rFonts w:ascii="Times New Roman" w:eastAsia="Times New Roman" w:hAnsi="Times New Roman" w:cs="Times New Roman"/>
          <w:b/>
          <w:color w:val="auto"/>
        </w:rPr>
      </w:pPr>
      <w:bookmarkStart w:id="2" w:name="bookmark10"/>
      <w:bookmarkStart w:id="3" w:name="bookmark11"/>
      <w:bookmarkStart w:id="4" w:name="bookmark8"/>
      <w:bookmarkStart w:id="5" w:name="bookmark9"/>
      <w:bookmarkEnd w:id="2"/>
      <w:r w:rsidRPr="003C022B">
        <w:rPr>
          <w:rFonts w:ascii="Times New Roman" w:hAnsi="Times New Roman" w:cs="Times New Roman"/>
          <w:b/>
        </w:rPr>
        <w:t>ПАСПОРТ ПРОГРАММЫ УЧЕБНОЙ ПРАКТИКИ ПО ПМ.03</w:t>
      </w:r>
      <w:r w:rsidRPr="003C022B">
        <w:rPr>
          <w:rFonts w:ascii="Times New Roman" w:hAnsi="Times New Roman" w:cs="Times New Roman"/>
          <w:b/>
        </w:rPr>
        <w:br/>
      </w:r>
      <w:bookmarkEnd w:id="3"/>
      <w:bookmarkEnd w:id="4"/>
      <w:bookmarkEnd w:id="5"/>
      <w:r w:rsidR="003C022B" w:rsidRPr="003C022B">
        <w:rPr>
          <w:rFonts w:ascii="Times New Roman" w:eastAsia="Calibri" w:hAnsi="Times New Roman" w:cs="Times New Roman"/>
          <w:b/>
          <w:color w:val="auto"/>
          <w:lang w:eastAsia="en-US"/>
        </w:rPr>
        <w:t>ВОСПИТАТЕЛЬНАЯ ДЕЯТЕЛЬНОСТЬ, В ТОМ ЧИСЛЕ КЛАССНОЕ РУКОВОДСТВО»</w:t>
      </w:r>
    </w:p>
    <w:p w:rsidR="007F7E13" w:rsidRDefault="007F7E13">
      <w:pPr>
        <w:pStyle w:val="11"/>
        <w:framePr w:w="9418" w:h="14640" w:hRule="exact" w:wrap="none" w:vAnchor="page" w:hAnchor="page" w:x="1764" w:y="987"/>
        <w:ind w:firstLine="1280"/>
        <w:jc w:val="both"/>
      </w:pPr>
      <w:bookmarkStart w:id="6" w:name="bookmark12"/>
      <w:bookmarkStart w:id="7" w:name="bookmark13"/>
      <w:bookmarkStart w:id="8" w:name="bookmark14"/>
      <w:r>
        <w:t>Место учебной практики в структуре основной профессиональной образовательной программы</w:t>
      </w:r>
      <w:bookmarkEnd w:id="6"/>
      <w:bookmarkEnd w:id="7"/>
      <w:bookmarkEnd w:id="8"/>
    </w:p>
    <w:p w:rsidR="007F7E13" w:rsidRDefault="007F7E13">
      <w:pPr>
        <w:pStyle w:val="1"/>
        <w:framePr w:w="9418" w:h="14640" w:hRule="exact" w:wrap="none" w:vAnchor="page" w:hAnchor="page" w:x="1764" w:y="987"/>
        <w:ind w:firstLine="720"/>
        <w:jc w:val="both"/>
      </w:pPr>
      <w:r>
        <w:t>Программа учебной практики является частью основной профессиональной образовательной программы по специальности 44.02.02 Преподавание в начальных классах в части освоения основного вида профессиональной деятельности:</w:t>
      </w:r>
    </w:p>
    <w:p w:rsidR="007F7E13" w:rsidRDefault="007F7E13">
      <w:pPr>
        <w:pStyle w:val="1"/>
        <w:framePr w:w="9418" w:h="14640" w:hRule="exact" w:wrap="none" w:vAnchor="page" w:hAnchor="page" w:x="1764" w:y="987"/>
        <w:ind w:firstLine="720"/>
        <w:jc w:val="both"/>
      </w:pPr>
      <w:r>
        <w:t>классное руководство.</w:t>
      </w:r>
    </w:p>
    <w:p w:rsidR="007F7E13" w:rsidRDefault="007F7E13">
      <w:pPr>
        <w:pStyle w:val="1"/>
        <w:framePr w:w="9418" w:h="14640" w:hRule="exact" w:wrap="none" w:vAnchor="page" w:hAnchor="page" w:x="1764" w:y="987"/>
        <w:ind w:left="1140" w:firstLine="0"/>
        <w:jc w:val="both"/>
      </w:pPr>
      <w:r>
        <w:rPr>
          <w:b/>
          <w:bCs/>
        </w:rPr>
        <w:t>Цель учебной практики</w:t>
      </w:r>
    </w:p>
    <w:p w:rsidR="007F7E13" w:rsidRDefault="007F7E13">
      <w:pPr>
        <w:pStyle w:val="1"/>
        <w:framePr w:w="9418" w:h="14640" w:hRule="exact" w:wrap="none" w:vAnchor="page" w:hAnchor="page" w:x="1764" w:y="987"/>
        <w:ind w:firstLine="720"/>
        <w:jc w:val="both"/>
      </w:pPr>
      <w:r>
        <w:t>Цель практики: формирование у обучающихся практических профессиональных умений, приобретение первоначального практического опыта.</w:t>
      </w:r>
    </w:p>
    <w:p w:rsidR="007F7E13" w:rsidRDefault="007F7E13">
      <w:pPr>
        <w:pStyle w:val="1"/>
        <w:framePr w:w="9418" w:h="14640" w:hRule="exact" w:wrap="none" w:vAnchor="page" w:hAnchor="page" w:x="1764" w:y="987"/>
        <w:ind w:left="160" w:firstLine="560"/>
        <w:jc w:val="both"/>
      </w:pPr>
      <w:r>
        <w:t>С целью овладения видом профессиональной деятельности - классное руководство студент в ходе учебной практики должен:</w:t>
      </w:r>
    </w:p>
    <w:p w:rsidR="007F7E13" w:rsidRDefault="007F7E13">
      <w:pPr>
        <w:pStyle w:val="1"/>
        <w:framePr w:w="9418" w:h="14640" w:hRule="exact" w:wrap="none" w:vAnchor="page" w:hAnchor="page" w:x="1764" w:y="987"/>
        <w:ind w:firstLine="720"/>
        <w:jc w:val="both"/>
      </w:pPr>
      <w:r>
        <w:rPr>
          <w:b/>
          <w:bCs/>
        </w:rPr>
        <w:t>иметь практический опыт:</w:t>
      </w:r>
    </w:p>
    <w:p w:rsidR="007F7E13" w:rsidRDefault="007F7E13">
      <w:pPr>
        <w:pStyle w:val="1"/>
        <w:framePr w:w="9418" w:h="14640" w:hRule="exact" w:wrap="none" w:vAnchor="page" w:hAnchor="page" w:x="1764" w:y="987"/>
        <w:numPr>
          <w:ilvl w:val="0"/>
          <w:numId w:val="3"/>
        </w:numPr>
        <w:tabs>
          <w:tab w:val="left" w:pos="1104"/>
        </w:tabs>
        <w:ind w:firstLine="720"/>
        <w:jc w:val="both"/>
      </w:pPr>
      <w:bookmarkStart w:id="9" w:name="bookmark15"/>
      <w:bookmarkEnd w:id="9"/>
      <w:r>
        <w:t>педагогического наблюдения, диагностики и интерпретации полученных результатов;</w:t>
      </w:r>
    </w:p>
    <w:p w:rsidR="007F7E13" w:rsidRDefault="007F7E13">
      <w:pPr>
        <w:pStyle w:val="1"/>
        <w:framePr w:w="9418" w:h="14640" w:hRule="exact" w:wrap="none" w:vAnchor="page" w:hAnchor="page" w:x="1764" w:y="987"/>
        <w:numPr>
          <w:ilvl w:val="0"/>
          <w:numId w:val="3"/>
        </w:numPr>
        <w:tabs>
          <w:tab w:val="left" w:pos="942"/>
        </w:tabs>
        <w:ind w:firstLine="720"/>
        <w:jc w:val="both"/>
      </w:pPr>
      <w:bookmarkStart w:id="10" w:name="bookmark16"/>
      <w:bookmarkEnd w:id="10"/>
      <w:r>
        <w:t>анализа планов и организации деятельности классного руководителя, разработки предложений по их коррекции;</w:t>
      </w:r>
    </w:p>
    <w:p w:rsidR="007F7E13" w:rsidRDefault="007F7E13">
      <w:pPr>
        <w:pStyle w:val="1"/>
        <w:framePr w:w="9418" w:h="14640" w:hRule="exact" w:wrap="none" w:vAnchor="page" w:hAnchor="page" w:x="1764" w:y="987"/>
        <w:numPr>
          <w:ilvl w:val="0"/>
          <w:numId w:val="3"/>
        </w:numPr>
        <w:tabs>
          <w:tab w:val="left" w:pos="956"/>
        </w:tabs>
        <w:ind w:firstLine="720"/>
        <w:jc w:val="both"/>
      </w:pPr>
      <w:bookmarkStart w:id="11" w:name="bookmark17"/>
      <w:bookmarkEnd w:id="11"/>
      <w:r>
        <w:t>определения цели и задач, планирования деятельности классного руководителя;</w:t>
      </w:r>
    </w:p>
    <w:p w:rsidR="007F7E13" w:rsidRDefault="007F7E13">
      <w:pPr>
        <w:pStyle w:val="1"/>
        <w:framePr w:w="9418" w:h="14640" w:hRule="exact" w:wrap="none" w:vAnchor="page" w:hAnchor="page" w:x="1764" w:y="987"/>
        <w:numPr>
          <w:ilvl w:val="0"/>
          <w:numId w:val="3"/>
        </w:numPr>
        <w:tabs>
          <w:tab w:val="left" w:pos="956"/>
        </w:tabs>
        <w:ind w:firstLine="720"/>
        <w:jc w:val="both"/>
      </w:pPr>
      <w:bookmarkStart w:id="12" w:name="bookmark18"/>
      <w:bookmarkEnd w:id="12"/>
      <w:r>
        <w:t>планирования, организации и проведения внеурочных мероприятий;</w:t>
      </w:r>
    </w:p>
    <w:p w:rsidR="007F7E13" w:rsidRDefault="007F7E13">
      <w:pPr>
        <w:pStyle w:val="1"/>
        <w:framePr w:w="9418" w:h="14640" w:hRule="exact" w:wrap="none" w:vAnchor="page" w:hAnchor="page" w:x="1764" w:y="987"/>
        <w:numPr>
          <w:ilvl w:val="0"/>
          <w:numId w:val="3"/>
        </w:numPr>
        <w:tabs>
          <w:tab w:val="left" w:pos="942"/>
        </w:tabs>
        <w:ind w:firstLine="720"/>
        <w:jc w:val="both"/>
      </w:pPr>
      <w:bookmarkStart w:id="13" w:name="bookmark19"/>
      <w:bookmarkEnd w:id="13"/>
      <w:r>
        <w:t>определения целей и задач работы с отдельной семьей по результатам наблюдений за ребенком, изучения особенностей семейного воспитания;</w:t>
      </w:r>
    </w:p>
    <w:p w:rsidR="007F7E13" w:rsidRDefault="007F7E13">
      <w:pPr>
        <w:pStyle w:val="1"/>
        <w:framePr w:w="9418" w:h="14640" w:hRule="exact" w:wrap="none" w:vAnchor="page" w:hAnchor="page" w:x="1764" w:y="987"/>
        <w:numPr>
          <w:ilvl w:val="0"/>
          <w:numId w:val="3"/>
        </w:numPr>
        <w:tabs>
          <w:tab w:val="left" w:pos="942"/>
        </w:tabs>
        <w:ind w:firstLine="720"/>
        <w:jc w:val="both"/>
      </w:pPr>
      <w:bookmarkStart w:id="14" w:name="bookmark20"/>
      <w:bookmarkEnd w:id="14"/>
      <w:r>
        <w:t>наблюдения, анализа и самоанализа внеурочных мероприятий, обсуждения отдельных мероприятий в диалоге с сокурсниками, руководителем педагогической практики, мастерами, разработки предложений по их совершенствованию и коррекции;</w:t>
      </w:r>
    </w:p>
    <w:p w:rsidR="007F7E13" w:rsidRDefault="007F7E13">
      <w:pPr>
        <w:pStyle w:val="1"/>
        <w:framePr w:w="9418" w:h="14640" w:hRule="exact" w:wrap="none" w:vAnchor="page" w:hAnchor="page" w:x="1764" w:y="987"/>
        <w:ind w:firstLine="720"/>
        <w:jc w:val="both"/>
      </w:pPr>
      <w:r>
        <w:rPr>
          <w:b/>
          <w:bCs/>
        </w:rPr>
        <w:t>уметь:</w:t>
      </w:r>
    </w:p>
    <w:p w:rsidR="007F7E13" w:rsidRDefault="007F7E13">
      <w:pPr>
        <w:pStyle w:val="1"/>
        <w:framePr w:w="9418" w:h="14640" w:hRule="exact" w:wrap="none" w:vAnchor="page" w:hAnchor="page" w:x="1764" w:y="987"/>
        <w:numPr>
          <w:ilvl w:val="0"/>
          <w:numId w:val="3"/>
        </w:numPr>
        <w:tabs>
          <w:tab w:val="left" w:pos="942"/>
        </w:tabs>
        <w:ind w:firstLine="720"/>
        <w:jc w:val="both"/>
      </w:pPr>
      <w:bookmarkStart w:id="15" w:name="bookmark21"/>
      <w:bookmarkEnd w:id="15"/>
      <w:r>
        <w:t>выбирать методы педагогической диагностики личности (индивидуальности) обучающихся, развития группы, составлять программу педагогического наблюдения, проводить его и анализировать результаты;</w:t>
      </w:r>
    </w:p>
    <w:p w:rsidR="007F7E13" w:rsidRDefault="007F7E13">
      <w:pPr>
        <w:pStyle w:val="1"/>
        <w:framePr w:w="9418" w:h="14640" w:hRule="exact" w:wrap="none" w:vAnchor="page" w:hAnchor="page" w:x="1764" w:y="987"/>
        <w:numPr>
          <w:ilvl w:val="0"/>
          <w:numId w:val="3"/>
        </w:numPr>
        <w:tabs>
          <w:tab w:val="left" w:pos="942"/>
        </w:tabs>
        <w:ind w:firstLine="720"/>
        <w:jc w:val="both"/>
      </w:pPr>
      <w:bookmarkStart w:id="16" w:name="bookmark22"/>
      <w:bookmarkEnd w:id="16"/>
      <w:r>
        <w:t>формулировать цели и задачи воспитания и обучения класса и отдельных обучающихся с учетом возрастных и индивидуальных особенностей;</w:t>
      </w:r>
    </w:p>
    <w:p w:rsidR="007F7E13" w:rsidRDefault="007F7E13">
      <w:pPr>
        <w:pStyle w:val="1"/>
        <w:framePr w:w="9418" w:h="14640" w:hRule="exact" w:wrap="none" w:vAnchor="page" w:hAnchor="page" w:x="1764" w:y="987"/>
        <w:numPr>
          <w:ilvl w:val="0"/>
          <w:numId w:val="3"/>
        </w:numPr>
        <w:tabs>
          <w:tab w:val="left" w:pos="956"/>
        </w:tabs>
        <w:ind w:firstLine="720"/>
        <w:jc w:val="both"/>
      </w:pPr>
      <w:bookmarkStart w:id="17" w:name="bookmark23"/>
      <w:bookmarkEnd w:id="17"/>
      <w:r>
        <w:t>планировать деятельность классного руководителя;</w:t>
      </w:r>
    </w:p>
    <w:p w:rsidR="007F7E13" w:rsidRDefault="007F7E13">
      <w:pPr>
        <w:pStyle w:val="1"/>
        <w:framePr w:w="9418" w:h="14640" w:hRule="exact" w:wrap="none" w:vAnchor="page" w:hAnchor="page" w:x="1764" w:y="987"/>
        <w:numPr>
          <w:ilvl w:val="0"/>
          <w:numId w:val="3"/>
        </w:numPr>
        <w:tabs>
          <w:tab w:val="left" w:pos="942"/>
        </w:tabs>
        <w:ind w:firstLine="720"/>
        <w:jc w:val="both"/>
      </w:pPr>
      <w:bookmarkStart w:id="18" w:name="bookmark24"/>
      <w:bookmarkEnd w:id="18"/>
      <w:r>
        <w:t>оказывать педагогическую поддержку в процессе адаптации детей к условиям образовательной организации;</w:t>
      </w:r>
    </w:p>
    <w:p w:rsidR="007F7E13" w:rsidRDefault="007F7E13">
      <w:pPr>
        <w:pStyle w:val="1"/>
        <w:framePr w:w="9418" w:h="14640" w:hRule="exact" w:wrap="none" w:vAnchor="page" w:hAnchor="page" w:x="1764" w:y="987"/>
        <w:numPr>
          <w:ilvl w:val="0"/>
          <w:numId w:val="3"/>
        </w:numPr>
        <w:tabs>
          <w:tab w:val="left" w:pos="1104"/>
        </w:tabs>
        <w:ind w:firstLine="720"/>
        <w:jc w:val="both"/>
      </w:pPr>
      <w:bookmarkStart w:id="19" w:name="bookmark25"/>
      <w:bookmarkEnd w:id="19"/>
      <w:r>
        <w:t>совместно с обучающимися планировать внеурочные мероприятия, организовывать их подготовку и проведение;</w:t>
      </w:r>
    </w:p>
    <w:p w:rsidR="007F7E13" w:rsidRDefault="007F7E13">
      <w:pPr>
        <w:pStyle w:val="1"/>
        <w:framePr w:w="9418" w:h="14640" w:hRule="exact" w:wrap="none" w:vAnchor="page" w:hAnchor="page" w:x="1764" w:y="987"/>
        <w:numPr>
          <w:ilvl w:val="0"/>
          <w:numId w:val="3"/>
        </w:numPr>
        <w:tabs>
          <w:tab w:val="left" w:pos="942"/>
        </w:tabs>
        <w:ind w:firstLine="720"/>
        <w:jc w:val="both"/>
      </w:pPr>
      <w:bookmarkStart w:id="20" w:name="bookmark26"/>
      <w:bookmarkEnd w:id="20"/>
      <w:r>
        <w:t>использовать разнообразные методы, формы, средства обучения и воспитания при проведении внеурочных мероприятий;</w:t>
      </w:r>
    </w:p>
    <w:p w:rsidR="007F7E13" w:rsidRDefault="007F7E13">
      <w:pPr>
        <w:pStyle w:val="1"/>
        <w:framePr w:w="9418" w:h="14640" w:hRule="exact" w:wrap="none" w:vAnchor="page" w:hAnchor="page" w:x="1764" w:y="987"/>
        <w:numPr>
          <w:ilvl w:val="0"/>
          <w:numId w:val="3"/>
        </w:numPr>
        <w:tabs>
          <w:tab w:val="left" w:pos="942"/>
        </w:tabs>
        <w:ind w:firstLine="720"/>
        <w:jc w:val="both"/>
      </w:pPr>
      <w:bookmarkStart w:id="21" w:name="bookmark27"/>
      <w:bookmarkEnd w:id="21"/>
      <w:r>
        <w:t>организовывать детский досуг, вовлекать детей в различные виды общественно</w:t>
      </w:r>
      <w:r>
        <w:softHyphen/>
        <w:t>полезной деятельности и детские творческие объединения;</w:t>
      </w:r>
    </w:p>
    <w:p w:rsidR="007F7E13" w:rsidRDefault="007F7E13">
      <w:pPr>
        <w:pStyle w:val="1"/>
        <w:framePr w:w="9418" w:h="14640" w:hRule="exact" w:wrap="none" w:vAnchor="page" w:hAnchor="page" w:x="1764" w:y="987"/>
        <w:numPr>
          <w:ilvl w:val="0"/>
          <w:numId w:val="3"/>
        </w:numPr>
        <w:tabs>
          <w:tab w:val="left" w:pos="1104"/>
        </w:tabs>
        <w:ind w:firstLine="720"/>
        <w:jc w:val="both"/>
      </w:pPr>
      <w:bookmarkStart w:id="22" w:name="bookmark28"/>
      <w:bookmarkEnd w:id="22"/>
      <w:r>
        <w:t>осуществлять самоанализ, самоконтроль при проведении внеурочных мероприятий;</w:t>
      </w:r>
    </w:p>
    <w:p w:rsidR="007F7E13" w:rsidRDefault="007F7E13">
      <w:pPr>
        <w:pStyle w:val="1"/>
        <w:framePr w:w="9418" w:h="14640" w:hRule="exact" w:wrap="none" w:vAnchor="page" w:hAnchor="page" w:x="1764" w:y="987"/>
        <w:numPr>
          <w:ilvl w:val="0"/>
          <w:numId w:val="3"/>
        </w:numPr>
        <w:tabs>
          <w:tab w:val="left" w:pos="942"/>
        </w:tabs>
        <w:ind w:firstLine="720"/>
        <w:jc w:val="both"/>
      </w:pPr>
      <w:bookmarkStart w:id="23" w:name="bookmark29"/>
      <w:bookmarkEnd w:id="23"/>
      <w:r>
        <w:t>создавать условия для развития ученического самоуправления, формирования благоприятного психологического микроклимата и сотрудничества обучающихся в классе;</w:t>
      </w:r>
    </w:p>
    <w:p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F7E13" w:rsidRDefault="007F7E13">
      <w:pPr>
        <w:spacing w:line="1" w:lineRule="exact"/>
      </w:pP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78"/>
        </w:tabs>
        <w:ind w:firstLine="720"/>
        <w:jc w:val="both"/>
      </w:pPr>
      <w:bookmarkStart w:id="24" w:name="bookmark30"/>
      <w:bookmarkEnd w:id="24"/>
      <w:r>
        <w:t>помогать обучающимся предотвращать и разрешать конфликты;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78"/>
        </w:tabs>
        <w:ind w:firstLine="720"/>
        <w:jc w:val="both"/>
      </w:pPr>
      <w:bookmarkStart w:id="25" w:name="bookmark31"/>
      <w:bookmarkEnd w:id="25"/>
      <w:r>
        <w:t>составлять план работы с родителями (лицами, их заменяющими);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78"/>
        </w:tabs>
        <w:ind w:firstLine="720"/>
        <w:jc w:val="both"/>
      </w:pPr>
      <w:bookmarkStart w:id="26" w:name="bookmark32"/>
      <w:bookmarkEnd w:id="26"/>
      <w:r>
        <w:t>вести диалог с родителями (лицами, их заменяющими);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63"/>
        </w:tabs>
        <w:ind w:firstLine="720"/>
        <w:jc w:val="both"/>
      </w:pPr>
      <w:bookmarkStart w:id="27" w:name="bookmark33"/>
      <w:bookmarkEnd w:id="27"/>
      <w:r>
        <w:t>организовывать и проводить разнообразные формы работы с семьей (родительские встречи, консультации, беседы), привлекать родителей к проведению совместных мероприятий;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78"/>
        </w:tabs>
        <w:ind w:firstLine="720"/>
        <w:jc w:val="both"/>
      </w:pPr>
      <w:bookmarkStart w:id="28" w:name="bookmark34"/>
      <w:bookmarkEnd w:id="28"/>
      <w:r>
        <w:t>изучать особенности семейного воспитания обучающихся;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63"/>
        </w:tabs>
        <w:ind w:firstLine="720"/>
        <w:jc w:val="both"/>
      </w:pPr>
      <w:bookmarkStart w:id="29" w:name="bookmark35"/>
      <w:bookmarkEnd w:id="29"/>
      <w:r>
        <w:t>формулировать цели и задачи работы с семьей с учетом специфики семейного воспитания, возрастных и индивидуальных особенностей детей;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78"/>
        </w:tabs>
        <w:ind w:firstLine="720"/>
        <w:jc w:val="both"/>
      </w:pPr>
      <w:bookmarkStart w:id="30" w:name="bookmark36"/>
      <w:bookmarkEnd w:id="30"/>
      <w:r>
        <w:t>анализировать процесс и результаты работы с родителями;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63"/>
        </w:tabs>
        <w:ind w:firstLine="720"/>
        <w:jc w:val="both"/>
      </w:pPr>
      <w:bookmarkStart w:id="31" w:name="bookmark37"/>
      <w:bookmarkEnd w:id="31"/>
      <w:r>
        <w:t>использовать разнообразные методы, формы и приемы взаимодействия с членами педагогического коллектива, представителями администрации по вопросам обучения и воспитания обучающихся класса;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63"/>
        </w:tabs>
        <w:ind w:firstLine="720"/>
        <w:jc w:val="both"/>
      </w:pPr>
      <w:bookmarkStart w:id="32" w:name="bookmark38"/>
      <w:bookmarkEnd w:id="32"/>
      <w:r>
        <w:t>анализировать процесс и результаты классного руководства, внеклассные мероприятия (классные часы, организованные досуги, занятия с творческим коллективом);</w:t>
      </w:r>
    </w:p>
    <w:p w:rsidR="007F7E13" w:rsidRDefault="007F7E13">
      <w:pPr>
        <w:pStyle w:val="11"/>
        <w:framePr w:w="9403" w:h="14621" w:hRule="exact" w:wrap="none" w:vAnchor="page" w:hAnchor="page" w:x="1771" w:y="1114"/>
        <w:ind w:firstLine="720"/>
        <w:jc w:val="both"/>
      </w:pPr>
      <w:bookmarkStart w:id="33" w:name="bookmark39"/>
      <w:bookmarkStart w:id="34" w:name="bookmark40"/>
      <w:bookmarkStart w:id="35" w:name="bookmark41"/>
      <w:r>
        <w:t>знать:</w:t>
      </w:r>
      <w:bookmarkEnd w:id="33"/>
      <w:bookmarkEnd w:id="34"/>
      <w:bookmarkEnd w:id="35"/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78"/>
        </w:tabs>
        <w:ind w:firstLine="720"/>
        <w:jc w:val="both"/>
      </w:pPr>
      <w:bookmarkStart w:id="36" w:name="bookmark42"/>
      <w:bookmarkEnd w:id="36"/>
      <w:r>
        <w:t>теоретические и методические основы деятельности классного руководителя;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68"/>
        </w:tabs>
        <w:ind w:firstLine="720"/>
        <w:jc w:val="both"/>
      </w:pPr>
      <w:bookmarkStart w:id="37" w:name="bookmark43"/>
      <w:bookmarkEnd w:id="37"/>
      <w:r>
        <w:t>методику педагогического наблюдения, основы интерпретации полученных результатов и формы их представления;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63"/>
        </w:tabs>
        <w:ind w:firstLine="720"/>
        <w:jc w:val="both"/>
      </w:pPr>
      <w:bookmarkStart w:id="38" w:name="bookmark44"/>
      <w:bookmarkEnd w:id="38"/>
      <w:r>
        <w:t>особенности адаптации обучающихся к условиям начального общего образования;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78"/>
        </w:tabs>
        <w:ind w:firstLine="720"/>
        <w:jc w:val="both"/>
      </w:pPr>
      <w:bookmarkStart w:id="39" w:name="bookmark45"/>
      <w:bookmarkEnd w:id="39"/>
      <w:r>
        <w:t>возрастные и индивидуальные особенности обучающихся;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68"/>
        </w:tabs>
        <w:ind w:firstLine="720"/>
        <w:jc w:val="both"/>
      </w:pPr>
      <w:bookmarkStart w:id="40" w:name="bookmark46"/>
      <w:bookmarkEnd w:id="40"/>
      <w:r>
        <w:t>основные документы о правах ребенка и обязанности взрослых по отношению к детям;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78"/>
        </w:tabs>
        <w:ind w:firstLine="720"/>
        <w:jc w:val="both"/>
      </w:pPr>
      <w:bookmarkStart w:id="41" w:name="bookmark47"/>
      <w:bookmarkEnd w:id="41"/>
      <w:r>
        <w:t>особенности процесса социализации обучающихся;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63"/>
        </w:tabs>
        <w:ind w:firstLine="720"/>
        <w:jc w:val="both"/>
      </w:pPr>
      <w:bookmarkStart w:id="42" w:name="bookmark48"/>
      <w:bookmarkEnd w:id="42"/>
      <w:r>
        <w:t>условия развития ученического самоуправления в общеобразовательной организации, формирования благоприятного психологического микроклимата и сотрудничества обучающихся в классе;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63"/>
        </w:tabs>
        <w:ind w:firstLine="720"/>
        <w:jc w:val="both"/>
      </w:pPr>
      <w:bookmarkStart w:id="43" w:name="bookmark49"/>
      <w:bookmarkEnd w:id="43"/>
      <w:r>
        <w:t>особенности работы классного руководителя с социально неадаптированными (дезадаптированными) детьми;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63"/>
        </w:tabs>
        <w:ind w:firstLine="720"/>
        <w:jc w:val="both"/>
      </w:pPr>
      <w:bookmarkStart w:id="44" w:name="bookmark50"/>
      <w:bookmarkEnd w:id="44"/>
      <w:r>
        <w:t>теоретические основы и методику планирования внеурочной деятельности, формы проведения внеурочных мероприятий;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68"/>
        </w:tabs>
        <w:ind w:firstLine="720"/>
        <w:jc w:val="both"/>
      </w:pPr>
      <w:bookmarkStart w:id="45" w:name="bookmark51"/>
      <w:bookmarkEnd w:id="45"/>
      <w:r>
        <w:t>содержание, формы, методы и средства организации различных видов внеурочной деятельности и общения;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68"/>
        </w:tabs>
        <w:ind w:firstLine="720"/>
        <w:jc w:val="both"/>
      </w:pPr>
      <w:bookmarkStart w:id="46" w:name="bookmark52"/>
      <w:bookmarkEnd w:id="46"/>
      <w:r>
        <w:t>педагогические и гигиенические требования к организации и проведению различных видов внеурочной работы;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78"/>
        </w:tabs>
        <w:ind w:firstLine="720"/>
        <w:jc w:val="both"/>
      </w:pPr>
      <w:bookmarkStart w:id="47" w:name="bookmark53"/>
      <w:bookmarkEnd w:id="47"/>
      <w:r>
        <w:t>основы делового общения;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63"/>
        </w:tabs>
        <w:ind w:firstLine="720"/>
        <w:jc w:val="both"/>
      </w:pPr>
      <w:bookmarkStart w:id="48" w:name="bookmark54"/>
      <w:bookmarkEnd w:id="48"/>
      <w:r>
        <w:t>особенности планирования, содержание, формы и методы работы с родителями обучающихся (лицами, их заменяющими);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78"/>
        </w:tabs>
        <w:ind w:firstLine="720"/>
        <w:jc w:val="both"/>
      </w:pPr>
      <w:bookmarkStart w:id="49" w:name="bookmark55"/>
      <w:bookmarkEnd w:id="49"/>
      <w:r>
        <w:t>задачи и содержание семейного воспитания;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78"/>
        </w:tabs>
        <w:ind w:firstLine="720"/>
        <w:jc w:val="both"/>
      </w:pPr>
      <w:bookmarkStart w:id="50" w:name="bookmark56"/>
      <w:bookmarkEnd w:id="50"/>
      <w:r>
        <w:t>особенности современной семьи;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78"/>
        </w:tabs>
        <w:ind w:firstLine="720"/>
        <w:jc w:val="both"/>
      </w:pPr>
      <w:bookmarkStart w:id="51" w:name="bookmark57"/>
      <w:bookmarkEnd w:id="51"/>
      <w:r>
        <w:t>содержание и формы работы с семьей;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78"/>
        </w:tabs>
        <w:ind w:firstLine="720"/>
        <w:jc w:val="both"/>
      </w:pPr>
      <w:bookmarkStart w:id="52" w:name="bookmark58"/>
      <w:bookmarkEnd w:id="52"/>
      <w:r>
        <w:t>способы диагностики результатов воспитания: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63"/>
        </w:tabs>
        <w:ind w:firstLine="720"/>
        <w:jc w:val="both"/>
      </w:pPr>
      <w:bookmarkStart w:id="53" w:name="bookmark59"/>
      <w:bookmarkEnd w:id="53"/>
      <w:r>
        <w:t>методы, формы и приемы взаимодействия с членами педагогического коллектива, представителями администрации;</w:t>
      </w:r>
    </w:p>
    <w:p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F7E13" w:rsidRDefault="007F7E13">
      <w:pPr>
        <w:spacing w:line="1" w:lineRule="exact"/>
      </w:pPr>
    </w:p>
    <w:p w:rsidR="007F7E13" w:rsidRDefault="007F7E13">
      <w:pPr>
        <w:pStyle w:val="a9"/>
        <w:framePr w:wrap="none" w:vAnchor="page" w:hAnchor="page" w:x="2414" w:y="1114"/>
      </w:pPr>
      <w:r>
        <w:rPr>
          <w:b w:val="0"/>
          <w:bCs w:val="0"/>
        </w:rPr>
        <w:t>- логику анализа деятельности классного руководителя.</w:t>
      </w:r>
    </w:p>
    <w:p w:rsidR="007F7E13" w:rsidRDefault="007F7E13">
      <w:pPr>
        <w:pStyle w:val="a9"/>
        <w:framePr w:wrap="none" w:vAnchor="page" w:hAnchor="page" w:x="2832" w:y="1445"/>
      </w:pPr>
      <w:r>
        <w:t>Количество недель (часов) на освоение учебной практики: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52"/>
        <w:gridCol w:w="1718"/>
        <w:gridCol w:w="1714"/>
        <w:gridCol w:w="1142"/>
        <w:gridCol w:w="1267"/>
      </w:tblGrid>
      <w:tr w:rsidR="007F7E13">
        <w:trPr>
          <w:trHeight w:hRule="exact" w:val="293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94" w:h="874" w:wrap="none" w:vAnchor="page" w:hAnchor="page" w:x="1718" w:y="1762"/>
              <w:jc w:val="center"/>
            </w:pPr>
            <w:r>
              <w:rPr>
                <w:b/>
                <w:bCs/>
              </w:rPr>
              <w:t>Вид практики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94" w:h="874" w:wrap="none" w:vAnchor="page" w:hAnchor="page" w:x="1718" w:y="1762"/>
              <w:jc w:val="center"/>
            </w:pPr>
            <w:r>
              <w:rPr>
                <w:b/>
                <w:bCs/>
              </w:rPr>
              <w:t>ПМ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94" w:h="874" w:wrap="none" w:vAnchor="page" w:hAnchor="page" w:x="1718" w:y="1762"/>
              <w:jc w:val="center"/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94" w:h="874" w:wrap="none" w:vAnchor="page" w:hAnchor="page" w:x="1718" w:y="1762"/>
              <w:jc w:val="center"/>
            </w:pPr>
            <w:r>
              <w:rPr>
                <w:b/>
                <w:bCs/>
              </w:rPr>
              <w:t>Недели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94" w:h="874" w:wrap="none" w:vAnchor="page" w:hAnchor="page" w:x="1718" w:y="1762"/>
              <w:jc w:val="center"/>
            </w:pPr>
            <w:r>
              <w:rPr>
                <w:b/>
                <w:bCs/>
              </w:rPr>
              <w:t>Часы</w:t>
            </w:r>
          </w:p>
        </w:tc>
      </w:tr>
      <w:tr w:rsidR="007F7E13">
        <w:trPr>
          <w:trHeight w:hRule="exact" w:val="283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94" w:h="874" w:wrap="none" w:vAnchor="page" w:hAnchor="page" w:x="1718" w:y="1762"/>
            </w:pPr>
            <w:r>
              <w:t>Учебная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94" w:h="874" w:wrap="none" w:vAnchor="page" w:hAnchor="page" w:x="1718" w:y="1762"/>
              <w:jc w:val="center"/>
            </w:pPr>
            <w:r>
              <w:t>03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3806B8">
            <w:pPr>
              <w:pStyle w:val="ab"/>
              <w:framePr w:w="9394" w:h="874" w:wrap="none" w:vAnchor="page" w:hAnchor="page" w:x="1718" w:y="1762"/>
              <w:jc w:val="center"/>
            </w:pPr>
            <w:r>
              <w:t>7,8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3806B8">
            <w:pPr>
              <w:pStyle w:val="ab"/>
              <w:framePr w:w="9394" w:h="874" w:wrap="none" w:vAnchor="page" w:hAnchor="page" w:x="1718" w:y="1762"/>
              <w:jc w:val="center"/>
            </w:pPr>
            <w: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3806B8">
            <w:pPr>
              <w:pStyle w:val="ab"/>
              <w:framePr w:w="9394" w:h="874" w:wrap="none" w:vAnchor="page" w:hAnchor="page" w:x="1718" w:y="1762"/>
              <w:jc w:val="center"/>
            </w:pPr>
            <w:r>
              <w:t>72</w:t>
            </w:r>
          </w:p>
        </w:tc>
      </w:tr>
      <w:tr w:rsidR="007F7E13">
        <w:trPr>
          <w:trHeight w:hRule="exact" w:val="298"/>
        </w:trPr>
        <w:tc>
          <w:tcPr>
            <w:tcW w:w="6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94" w:h="874" w:wrap="none" w:vAnchor="page" w:hAnchor="page" w:x="1718" w:y="1762"/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7F7E13" w:rsidRDefault="003806B8">
            <w:pPr>
              <w:pStyle w:val="ab"/>
              <w:framePr w:w="9394" w:h="874" w:wrap="none" w:vAnchor="page" w:hAnchor="page" w:x="1718" w:y="1762"/>
              <w:jc w:val="center"/>
            </w:pPr>
            <w: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F7E13" w:rsidRDefault="003806B8">
            <w:pPr>
              <w:pStyle w:val="ab"/>
              <w:framePr w:w="9394" w:h="874" w:wrap="none" w:vAnchor="page" w:hAnchor="page" w:x="1718" w:y="1762"/>
              <w:jc w:val="center"/>
            </w:pPr>
            <w:r>
              <w:t>72</w:t>
            </w:r>
          </w:p>
        </w:tc>
      </w:tr>
    </w:tbl>
    <w:p w:rsidR="007F7E13" w:rsidRDefault="007F7E13">
      <w:pPr>
        <w:pStyle w:val="a9"/>
        <w:framePr w:wrap="none" w:vAnchor="page" w:hAnchor="page" w:x="4382" w:y="2928"/>
      </w:pPr>
      <w:r>
        <w:t>2. РЕЗУЛЬТАТЫ УЧЕБНОЙ ПРАКТИКИ</w:t>
      </w:r>
    </w:p>
    <w:p w:rsidR="007F7E13" w:rsidRDefault="007F7E13">
      <w:pPr>
        <w:pStyle w:val="1"/>
        <w:framePr w:w="9528" w:h="1291" w:hRule="exact" w:wrap="none" w:vAnchor="page" w:hAnchor="page" w:x="1709" w:y="3572"/>
        <w:ind w:firstLine="720"/>
      </w:pPr>
      <w:r>
        <w:t>Результатом учебной практики является освоение обучающимися основного вида профессиональной деятельности:</w:t>
      </w:r>
    </w:p>
    <w:p w:rsidR="007F7E13" w:rsidRDefault="007F7E13">
      <w:pPr>
        <w:pStyle w:val="1"/>
        <w:framePr w:w="9528" w:h="1291" w:hRule="exact" w:wrap="none" w:vAnchor="page" w:hAnchor="page" w:x="1709" w:y="3572"/>
        <w:ind w:firstLine="720"/>
      </w:pPr>
      <w:r>
        <w:t>- классное руководство;</w:t>
      </w:r>
    </w:p>
    <w:p w:rsidR="007F7E13" w:rsidRDefault="007F7E13">
      <w:pPr>
        <w:pStyle w:val="1"/>
        <w:framePr w:w="9528" w:h="1291" w:hRule="exact" w:wrap="none" w:vAnchor="page" w:hAnchor="page" w:x="1709" w:y="3572"/>
        <w:ind w:firstLine="720"/>
      </w:pPr>
      <w:r>
        <w:t>и общих компетенций: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47"/>
        <w:gridCol w:w="5971"/>
      </w:tblGrid>
      <w:tr w:rsidR="007F7E13">
        <w:trPr>
          <w:trHeight w:hRule="exact" w:val="28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0296" w:wrap="none" w:vAnchor="page" w:hAnchor="page" w:x="1718" w:y="5170"/>
              <w:jc w:val="center"/>
            </w:pPr>
            <w:r>
              <w:rPr>
                <w:b/>
                <w:bCs/>
              </w:rPr>
              <w:t>Общие компетенции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0296" w:wrap="none" w:vAnchor="page" w:hAnchor="page" w:x="1718" w:y="5170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7F7E13">
        <w:trPr>
          <w:trHeight w:hRule="exact" w:val="1944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ОПОР 1.1. Аргументированное объяснение сущности и социальной значимости будущей профессии.</w:t>
            </w:r>
          </w:p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ОПОР 1.2. Самостоятельность и ответственность за результаты освоения профессиональной деятельности. ОПОР 1.3. Наличие положительных отзывов по итогам педагогической практики от руководителя и работодателя.</w:t>
            </w:r>
          </w:p>
        </w:tc>
      </w:tr>
      <w:tr w:rsidR="007F7E13">
        <w:trPr>
          <w:trHeight w:hRule="exact" w:val="1666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ОПОР 2.2. Технологичность действий по организации собственной деятельности.</w:t>
            </w:r>
          </w:p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ОПОР 2.3. Соблюдение регламента выполнения заданий</w:t>
            </w:r>
          </w:p>
        </w:tc>
      </w:tr>
      <w:tr w:rsidR="007F7E13">
        <w:trPr>
          <w:trHeight w:hRule="exact" w:val="1114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ОК 3. Оценивать риски и принимать решения в нестандартных ситуациях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ОПОР 3.1. Адекватность оценки рисков и выбора способов выхода из нестандартных ситуаций. ОПОР 3.2. Применение алгоритма решения нестандартной ситуации.</w:t>
            </w:r>
          </w:p>
        </w:tc>
      </w:tr>
      <w:tr w:rsidR="007F7E13">
        <w:trPr>
          <w:trHeight w:hRule="exact" w:val="1666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ОПОР 4.1. Эффективность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7F7E13">
        <w:trPr>
          <w:trHeight w:hRule="exact" w:val="1387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ОК 5. Использовать информационно</w:t>
            </w:r>
            <w:r>
              <w:softHyphen/>
              <w:t>коммуникационные технологии для совершенствования профессиональной деятельности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ОПОР 5.1. Результативность применения информационно-коммуникационных технологий, необходимых и достаточных для совершенствования профессиональной деятельности.</w:t>
            </w:r>
          </w:p>
        </w:tc>
      </w:tr>
      <w:tr w:rsidR="007F7E13">
        <w:trPr>
          <w:trHeight w:hRule="exact" w:val="2232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ОК 6. 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ОПОР 6.2. Согласованность действий в коллективе и команде.</w:t>
            </w:r>
          </w:p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</w:tc>
      </w:tr>
    </w:tbl>
    <w:p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F7E13" w:rsidRDefault="007F7E13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47"/>
        <w:gridCol w:w="5971"/>
      </w:tblGrid>
      <w:tr w:rsidR="007F7E13">
        <w:trPr>
          <w:trHeight w:hRule="exact" w:val="29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0013" w:wrap="none" w:vAnchor="page" w:hAnchor="page" w:x="1713" w:y="1133"/>
              <w:jc w:val="center"/>
            </w:pPr>
            <w:r>
              <w:rPr>
                <w:b/>
                <w:bCs/>
              </w:rPr>
              <w:t>Общие компетенции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0013" w:wrap="none" w:vAnchor="page" w:hAnchor="page" w:x="1713" w:y="1133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7F7E13">
        <w:trPr>
          <w:trHeight w:hRule="exact" w:val="221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ОПОР 7.1. Обоснование постановки цели, выбора методов и приемов мотивации деятельности обучающихся.</w:t>
            </w:r>
          </w:p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ОПОР 7.2. Соблюдение технологической последовательности в организации и осуществлении контроля деятельности обучающихся.</w:t>
            </w:r>
          </w:p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ОПОР 7.3. Соответствие результатов образовательного процесса заданным показателям качества</w:t>
            </w:r>
          </w:p>
        </w:tc>
      </w:tr>
      <w:tr w:rsidR="007F7E13">
        <w:trPr>
          <w:trHeight w:hRule="exact" w:val="1939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ОПОР 8.1. Соответствие оценки и самооценки профессионального и личностного развития.</w:t>
            </w:r>
          </w:p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ОПОР 8.2. Самостоятельность в определении задач, содержания, форм и методов самообразования, повышения квалификации.</w:t>
            </w:r>
          </w:p>
        </w:tc>
      </w:tr>
      <w:tr w:rsidR="007F7E13">
        <w:trPr>
          <w:trHeight w:hRule="exact" w:val="1670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ОК 9. 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ОПОР 9.1. Обоснование изменений профессиональной деятельности в условиях обновления ее целей, содержания, смены технологий.</w:t>
            </w:r>
          </w:p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</w:tr>
      <w:tr w:rsidR="007F7E13">
        <w:trPr>
          <w:trHeight w:hRule="exact" w:val="221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ОК 10. Осуществлять профилактику травматизма, обеспечивать охрану жизни и здоровья детей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ОПОР 10.1. Создание условий для охраны жизни и здоровья детей, профилактики травматизма.</w:t>
            </w:r>
          </w:p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</w:tr>
      <w:tr w:rsidR="007F7E13">
        <w:trPr>
          <w:trHeight w:hRule="exact" w:val="1675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ОК 11. Строить профессиональную деятельность с соблюдением правовых норм, ее регулирующих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ОПОР 11.2. Выполнение правил внутреннего распорядка и иных локальных нормативных актов организации.</w:t>
            </w:r>
          </w:p>
        </w:tc>
      </w:tr>
    </w:tbl>
    <w:p w:rsidR="007F7E13" w:rsidRDefault="007F7E13">
      <w:pPr>
        <w:pStyle w:val="1"/>
        <w:framePr w:w="9518" w:h="634" w:hRule="exact" w:wrap="none" w:vAnchor="page" w:hAnchor="page" w:x="1713" w:y="11496"/>
        <w:spacing w:after="40" w:line="240" w:lineRule="auto"/>
        <w:ind w:firstLine="700"/>
      </w:pPr>
      <w:r>
        <w:t>профессиональных (ПК) компетенций:</w:t>
      </w:r>
    </w:p>
    <w:p w:rsidR="007F7E13" w:rsidRDefault="00616098">
      <w:pPr>
        <w:pStyle w:val="1"/>
        <w:framePr w:w="9518" w:h="634" w:hRule="exact" w:wrap="none" w:vAnchor="page" w:hAnchor="page" w:x="1713" w:y="11496"/>
        <w:spacing w:line="240" w:lineRule="auto"/>
        <w:ind w:firstLine="700"/>
      </w:pPr>
      <w:r w:rsidRPr="00616098">
        <w:rPr>
          <w:b/>
          <w:bCs/>
        </w:rPr>
        <w:t>«ПМ.03 Воспитательная деятельность, в том числе классное руководство»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52"/>
        <w:gridCol w:w="5966"/>
      </w:tblGrid>
      <w:tr w:rsidR="007F7E13">
        <w:trPr>
          <w:trHeight w:hRule="exact" w:val="566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2520" w:wrap="none" w:vAnchor="page" w:hAnchor="page" w:x="1713" w:y="12456"/>
              <w:spacing w:line="233" w:lineRule="auto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2520" w:wrap="none" w:vAnchor="page" w:hAnchor="page" w:x="1713" w:y="12456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7F7E13">
        <w:trPr>
          <w:trHeight w:hRule="exact" w:val="1954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2520" w:wrap="none" w:vAnchor="page" w:hAnchor="page" w:x="1713" w:y="12456"/>
            </w:pPr>
            <w:r>
              <w:t>ПК 3.1. Проводить педагогическое наблюдение и диагностику, интерпретировать полученные результаты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2520" w:wrap="none" w:vAnchor="page" w:hAnchor="page" w:x="1713" w:y="12456"/>
            </w:pPr>
            <w:r>
              <w:t>ОПОР 3.1.1. Соблюдение требований, предъявляемых к методике педагогического наблюдения и интерпретированию полученных результатов.</w:t>
            </w:r>
          </w:p>
          <w:p w:rsidR="007F7E13" w:rsidRDefault="007F7E13">
            <w:pPr>
              <w:pStyle w:val="ab"/>
              <w:framePr w:w="9518" w:h="2520" w:wrap="none" w:vAnchor="page" w:hAnchor="page" w:x="1713" w:y="12456"/>
            </w:pPr>
            <w:r>
              <w:t>ОПОР 3.1.2. Соблюдение требований, предъявляемых к методике педагогической диагностики исследования возрастных особенностей младшего школьника и интерпретированию полученных результатов</w:t>
            </w:r>
          </w:p>
        </w:tc>
      </w:tr>
    </w:tbl>
    <w:p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F7E13" w:rsidRDefault="007F7E13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52"/>
        <w:gridCol w:w="5966"/>
      </w:tblGrid>
      <w:tr w:rsidR="007F7E13">
        <w:trPr>
          <w:trHeight w:hRule="exact" w:val="566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4478" w:wrap="none" w:vAnchor="page" w:hAnchor="page" w:x="1723" w:y="1133"/>
              <w:spacing w:line="226" w:lineRule="auto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4478" w:wrap="none" w:vAnchor="page" w:hAnchor="page" w:x="1723" w:y="1133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7F7E13">
        <w:trPr>
          <w:trHeight w:hRule="exact" w:val="1392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4478" w:wrap="none" w:vAnchor="page" w:hAnchor="page" w:x="1723" w:y="1133"/>
            </w:pPr>
            <w:r>
              <w:t>ПК 3.2. Определять цели и задачи, планировать внеклассную работу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4478" w:wrap="none" w:vAnchor="page" w:hAnchor="page" w:x="1723" w:y="1133"/>
            </w:pPr>
            <w:r>
              <w:t>ОПОР 3.2.1. Соответствие заявленной в проекте цели полученному результату</w:t>
            </w:r>
          </w:p>
          <w:p w:rsidR="007F7E13" w:rsidRDefault="007F7E13">
            <w:pPr>
              <w:pStyle w:val="ab"/>
              <w:framePr w:w="9518" w:h="4478" w:wrap="none" w:vAnchor="page" w:hAnchor="page" w:x="1723" w:y="1133"/>
            </w:pPr>
            <w:r>
              <w:t>ОПОР 3.2.2. Соблюдение технологической последовательности алгоритма проекта внеклассного мероприятия</w:t>
            </w:r>
          </w:p>
        </w:tc>
      </w:tr>
      <w:tr w:rsidR="007F7E13">
        <w:trPr>
          <w:trHeight w:hRule="exact" w:val="835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4478" w:wrap="none" w:vAnchor="page" w:hAnchor="page" w:x="1723" w:y="1133"/>
            </w:pPr>
            <w:r>
              <w:t>ПК 3.4. Анализировать процесс и результаты проведения внеклассных мероприятий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4478" w:wrap="none" w:vAnchor="page" w:hAnchor="page" w:x="1723" w:y="1133"/>
            </w:pPr>
            <w:r>
              <w:t>ОПОР 3.4.1. Соблюдение требований, предъявляемых к структуре анализа процесса и результата проведения внеклассных мероприятий</w:t>
            </w:r>
          </w:p>
        </w:tc>
      </w:tr>
      <w:tr w:rsidR="007F7E13">
        <w:trPr>
          <w:trHeight w:hRule="exact" w:val="840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4478" w:wrap="none" w:vAnchor="page" w:hAnchor="page" w:x="1723" w:y="1133"/>
            </w:pPr>
            <w:r>
              <w:t>ПК 3.5. Определять цели и задачи, планировать работу с родителями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4478" w:wrap="none" w:vAnchor="page" w:hAnchor="page" w:x="1723" w:y="1133"/>
            </w:pPr>
            <w:r>
              <w:t>ОПОР 3.5.1. Соответствие заявленной цели в работе с родителями полученному результату</w:t>
            </w:r>
          </w:p>
        </w:tc>
      </w:tr>
      <w:tr w:rsidR="007F7E13">
        <w:trPr>
          <w:trHeight w:hRule="exact" w:val="845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4478" w:wrap="none" w:vAnchor="page" w:hAnchor="page" w:x="1723" w:y="1133"/>
            </w:pPr>
            <w:r>
              <w:t>ПК 3.7. Анализировать результаты работы с родителями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4478" w:wrap="none" w:vAnchor="page" w:hAnchor="page" w:x="1723" w:y="1133"/>
            </w:pPr>
            <w:r>
              <w:t>ОПОР 3.7.1. Обоснованность результативности разнообразных форм работы с родителями повышению качества обучения и воспитания учащихся</w:t>
            </w:r>
          </w:p>
        </w:tc>
      </w:tr>
    </w:tbl>
    <w:p w:rsidR="007F7E13" w:rsidRDefault="007F7E13">
      <w:pPr>
        <w:pStyle w:val="1"/>
        <w:framePr w:w="9538" w:h="1618" w:hRule="exact" w:wrap="none" w:vAnchor="page" w:hAnchor="page" w:x="1704" w:y="5909"/>
        <w:ind w:firstLine="720"/>
      </w:pPr>
      <w:r>
        <w:t>В соответствии с ФГОС СПО по специальности 44.02.02 Преподавание в начальных классах перечень профессиональных компетенций по модулю дополнен компетенциями, заложенными в профессиональный модуль ПМ. 04 «Методическое обеспечение образовательного процесса».</w:t>
      </w:r>
    </w:p>
    <w:p w:rsidR="007F7E13" w:rsidRDefault="007F7E13">
      <w:pPr>
        <w:pStyle w:val="1"/>
        <w:framePr w:w="9538" w:h="1618" w:hRule="exact" w:wrap="none" w:vAnchor="page" w:hAnchor="page" w:x="1704" w:y="5909"/>
        <w:ind w:left="1680" w:firstLine="0"/>
      </w:pPr>
      <w:r>
        <w:rPr>
          <w:b/>
          <w:bCs/>
        </w:rPr>
        <w:t>ПМ.04 Методическое обеспечение образовательного процесса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85"/>
        <w:gridCol w:w="4834"/>
      </w:tblGrid>
      <w:tr w:rsidR="007F7E13">
        <w:trPr>
          <w:trHeight w:hRule="exact" w:val="566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2251" w:wrap="none" w:vAnchor="page" w:hAnchor="page" w:x="1723" w:y="7824"/>
              <w:spacing w:line="230" w:lineRule="auto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2251" w:wrap="none" w:vAnchor="page" w:hAnchor="page" w:x="1723" w:y="7824"/>
              <w:ind w:firstLine="160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7F7E13">
        <w:trPr>
          <w:trHeight w:hRule="exact" w:val="835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2251" w:wrap="none" w:vAnchor="page" w:hAnchor="page" w:x="1723" w:y="7824"/>
            </w:pPr>
            <w:r>
              <w:t>ПК 4.2. Создавать в кабинете предметно</w:t>
            </w:r>
            <w:r>
              <w:softHyphen/>
              <w:t>развивающую среду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2251" w:wrap="none" w:vAnchor="page" w:hAnchor="page" w:x="1723" w:y="7824"/>
            </w:pPr>
            <w:r>
              <w:t>ОПОР 4.2.1. Соблюдение требований, предъявляемых к оформлению предметно</w:t>
            </w:r>
            <w:r>
              <w:softHyphen/>
              <w:t>развивающей среды кабинета</w:t>
            </w:r>
          </w:p>
        </w:tc>
      </w:tr>
      <w:tr w:rsidR="007F7E13">
        <w:trPr>
          <w:trHeight w:hRule="exact" w:val="850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2251" w:wrap="none" w:vAnchor="page" w:hAnchor="page" w:x="1723" w:y="7824"/>
            </w:pPr>
            <w:r>
              <w:t>ПК 4.4. Оформлять педагогические разработки в виде отчетов, рефератов, выступлений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2251" w:wrap="none" w:vAnchor="page" w:hAnchor="page" w:x="1723" w:y="7824"/>
            </w:pPr>
            <w:r>
              <w:t>ОПОР 4.4.1. Соблюдение требований, предъявляемых к портфолио</w:t>
            </w:r>
          </w:p>
        </w:tc>
      </w:tr>
    </w:tbl>
    <w:p w:rsidR="007F7E13" w:rsidRDefault="007F7E13">
      <w:pPr>
        <w:pStyle w:val="a9"/>
        <w:framePr w:wrap="none" w:vAnchor="page" w:hAnchor="page" w:x="3110" w:y="10373"/>
      </w:pPr>
      <w:r>
        <w:t>3. СТРУКТУРА И СОДЕРЖАНИЕ УЧЕБНОЙ ПРАКТИКИ</w:t>
      </w:r>
    </w:p>
    <w:p w:rsidR="007F7E13" w:rsidRDefault="007F7E13">
      <w:pPr>
        <w:pStyle w:val="a9"/>
        <w:framePr w:wrap="none" w:vAnchor="page" w:hAnchor="page" w:x="1713" w:y="11021"/>
      </w:pPr>
      <w:r>
        <w:t>Структура учебной практики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142"/>
        <w:gridCol w:w="1560"/>
        <w:gridCol w:w="1982"/>
        <w:gridCol w:w="1699"/>
        <w:gridCol w:w="3130"/>
      </w:tblGrid>
      <w:tr w:rsidR="007F7E13">
        <w:trPr>
          <w:trHeight w:hRule="exact" w:val="288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4" w:h="586" w:wrap="none" w:vAnchor="page" w:hAnchor="page" w:x="1723" w:y="11660"/>
              <w:jc w:val="center"/>
            </w:pPr>
            <w:r>
              <w:rPr>
                <w:b/>
                <w:bCs/>
              </w:rPr>
              <w:t>Курс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4" w:h="586" w:wrap="none" w:vAnchor="page" w:hAnchor="page" w:x="1723" w:y="11660"/>
              <w:jc w:val="center"/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4" w:h="586" w:wrap="none" w:vAnchor="page" w:hAnchor="page" w:x="1723" w:y="11660"/>
              <w:jc w:val="center"/>
            </w:pPr>
            <w:r>
              <w:rPr>
                <w:b/>
                <w:bCs/>
              </w:rPr>
              <w:t>Вид практики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4" w:h="586" w:wrap="none" w:vAnchor="page" w:hAnchor="page" w:x="1723" w:y="11660"/>
              <w:jc w:val="center"/>
            </w:pPr>
            <w:r>
              <w:rPr>
                <w:b/>
                <w:bCs/>
              </w:rPr>
              <w:t>Недели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4" w:h="586" w:wrap="none" w:vAnchor="page" w:hAnchor="page" w:x="1723" w:y="11660"/>
              <w:jc w:val="center"/>
            </w:pPr>
            <w:r>
              <w:rPr>
                <w:b/>
                <w:bCs/>
              </w:rPr>
              <w:t>Содержание</w:t>
            </w:r>
          </w:p>
        </w:tc>
      </w:tr>
      <w:tr w:rsidR="007F7E13">
        <w:trPr>
          <w:trHeight w:hRule="exact" w:val="298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7E13" w:rsidRDefault="003806B8">
            <w:pPr>
              <w:pStyle w:val="ab"/>
              <w:framePr w:w="9514" w:h="586" w:wrap="none" w:vAnchor="page" w:hAnchor="page" w:x="1723" w:y="11660"/>
              <w:jc w:val="center"/>
            </w:pPr>
            <w: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7E13" w:rsidRDefault="003806B8">
            <w:pPr>
              <w:pStyle w:val="ab"/>
              <w:framePr w:w="9514" w:h="586" w:wrap="none" w:vAnchor="page" w:hAnchor="page" w:x="1723" w:y="11660"/>
              <w:jc w:val="center"/>
            </w:pPr>
            <w:r>
              <w:t>7,8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4" w:h="586" w:wrap="none" w:vAnchor="page" w:hAnchor="page" w:x="1723" w:y="11660"/>
              <w:jc w:val="center"/>
            </w:pPr>
            <w:r>
              <w:t>Учебная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7E13" w:rsidRDefault="003806B8" w:rsidP="003C090A">
            <w:pPr>
              <w:pStyle w:val="ab"/>
              <w:framePr w:w="9514" w:h="586" w:wrap="none" w:vAnchor="page" w:hAnchor="page" w:x="1723" w:y="11660"/>
              <w:jc w:val="center"/>
            </w:pPr>
            <w:r>
              <w:t>2</w:t>
            </w:r>
            <w:r w:rsidR="001E646E">
              <w:t xml:space="preserve"> </w:t>
            </w:r>
            <w:r w:rsidR="007F7E13">
              <w:t>недели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4" w:h="586" w:wrap="none" w:vAnchor="page" w:hAnchor="page" w:x="1723" w:y="11660"/>
              <w:jc w:val="center"/>
            </w:pPr>
            <w:r>
              <w:t>Психолого-педагогическая</w:t>
            </w:r>
          </w:p>
        </w:tc>
      </w:tr>
    </w:tbl>
    <w:p w:rsidR="007F7E13" w:rsidRDefault="007F7E13">
      <w:pPr>
        <w:pStyle w:val="11"/>
        <w:framePr w:w="9538" w:h="2525" w:hRule="exact" w:wrap="none" w:vAnchor="page" w:hAnchor="page" w:x="1704" w:y="12557"/>
        <w:spacing w:line="264" w:lineRule="auto"/>
        <w:ind w:left="1200"/>
      </w:pPr>
      <w:bookmarkStart w:id="54" w:name="bookmark60"/>
      <w:bookmarkStart w:id="55" w:name="bookmark61"/>
      <w:bookmarkStart w:id="56" w:name="bookmark62"/>
      <w:r>
        <w:t>Цель учебной практики:</w:t>
      </w:r>
      <w:bookmarkEnd w:id="54"/>
      <w:bookmarkEnd w:id="55"/>
      <w:bookmarkEnd w:id="56"/>
    </w:p>
    <w:p w:rsidR="007F7E13" w:rsidRDefault="007F7E13">
      <w:pPr>
        <w:pStyle w:val="1"/>
        <w:framePr w:w="9538" w:h="2525" w:hRule="exact" w:wrap="none" w:vAnchor="page" w:hAnchor="page" w:x="1704" w:y="12557"/>
        <w:numPr>
          <w:ilvl w:val="0"/>
          <w:numId w:val="3"/>
        </w:numPr>
        <w:tabs>
          <w:tab w:val="left" w:pos="1005"/>
        </w:tabs>
        <w:spacing w:line="240" w:lineRule="auto"/>
        <w:ind w:firstLine="720"/>
      </w:pPr>
      <w:bookmarkStart w:id="57" w:name="bookmark63"/>
      <w:bookmarkEnd w:id="57"/>
      <w:r>
        <w:t>формирование у обучающихся практических профессиональных умений, приобретение первоначального практического опыта.</w:t>
      </w:r>
    </w:p>
    <w:p w:rsidR="007F7E13" w:rsidRDefault="007F7E13">
      <w:pPr>
        <w:pStyle w:val="1"/>
        <w:framePr w:w="9538" w:h="2525" w:hRule="exact" w:wrap="none" w:vAnchor="page" w:hAnchor="page" w:x="1704" w:y="12557"/>
        <w:spacing w:line="264" w:lineRule="auto"/>
        <w:ind w:left="1140" w:firstLine="0"/>
      </w:pPr>
      <w:r>
        <w:rPr>
          <w:b/>
          <w:bCs/>
        </w:rPr>
        <w:t>Задачи учебной практики:</w:t>
      </w:r>
    </w:p>
    <w:p w:rsidR="007F7E13" w:rsidRDefault="007F7E13">
      <w:pPr>
        <w:pStyle w:val="1"/>
        <w:framePr w:w="9538" w:h="2525" w:hRule="exact" w:wrap="none" w:vAnchor="page" w:hAnchor="page" w:x="1704" w:y="12557"/>
        <w:numPr>
          <w:ilvl w:val="0"/>
          <w:numId w:val="3"/>
        </w:numPr>
        <w:tabs>
          <w:tab w:val="left" w:pos="1007"/>
        </w:tabs>
        <w:spacing w:line="240" w:lineRule="auto"/>
        <w:ind w:firstLine="720"/>
      </w:pPr>
      <w:bookmarkStart w:id="58" w:name="bookmark64"/>
      <w:bookmarkEnd w:id="58"/>
      <w:r>
        <w:t>формирование интереса к педагогической деятельности; целостного представления об учебно-воспитательном процессе современного образовательного учреждения;</w:t>
      </w:r>
    </w:p>
    <w:p w:rsidR="007F7E13" w:rsidRDefault="007F7E13">
      <w:pPr>
        <w:pStyle w:val="1"/>
        <w:framePr w:w="9538" w:h="2525" w:hRule="exact" w:wrap="none" w:vAnchor="page" w:hAnchor="page" w:x="1704" w:y="12557"/>
        <w:numPr>
          <w:ilvl w:val="0"/>
          <w:numId w:val="3"/>
        </w:numPr>
        <w:tabs>
          <w:tab w:val="left" w:pos="1021"/>
        </w:tabs>
        <w:spacing w:line="226" w:lineRule="auto"/>
        <w:ind w:firstLine="720"/>
      </w:pPr>
      <w:bookmarkStart w:id="59" w:name="bookmark65"/>
      <w:bookmarkEnd w:id="59"/>
      <w:r>
        <w:t>изучение специфики труда учителя начальных классов;</w:t>
      </w:r>
    </w:p>
    <w:p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F7E13" w:rsidRDefault="007F7E13">
      <w:pPr>
        <w:spacing w:line="1" w:lineRule="exact"/>
      </w:pPr>
    </w:p>
    <w:p w:rsidR="007F7E13" w:rsidRDefault="007F7E13">
      <w:pPr>
        <w:pStyle w:val="1"/>
        <w:framePr w:w="9811" w:h="1560" w:hRule="exact" w:wrap="none" w:vAnchor="page" w:hAnchor="page" w:x="1567" w:y="1109"/>
        <w:numPr>
          <w:ilvl w:val="0"/>
          <w:numId w:val="3"/>
        </w:numPr>
        <w:tabs>
          <w:tab w:val="left" w:pos="1016"/>
        </w:tabs>
        <w:spacing w:after="40" w:line="240" w:lineRule="auto"/>
        <w:ind w:firstLine="720"/>
      </w:pPr>
      <w:bookmarkStart w:id="60" w:name="bookmark66"/>
      <w:bookmarkEnd w:id="60"/>
      <w:r>
        <w:t>формирование умения наблюдать за педагогическим процессом и анализировать его результаты;</w:t>
      </w:r>
    </w:p>
    <w:p w:rsidR="007F7E13" w:rsidRDefault="007F7E13">
      <w:pPr>
        <w:pStyle w:val="1"/>
        <w:framePr w:w="9811" w:h="1560" w:hRule="exact" w:wrap="none" w:vAnchor="page" w:hAnchor="page" w:x="1567" w:y="1109"/>
        <w:numPr>
          <w:ilvl w:val="0"/>
          <w:numId w:val="3"/>
        </w:numPr>
        <w:tabs>
          <w:tab w:val="left" w:pos="1040"/>
        </w:tabs>
        <w:spacing w:line="216" w:lineRule="auto"/>
        <w:ind w:firstLine="720"/>
      </w:pPr>
      <w:bookmarkStart w:id="61" w:name="bookmark67"/>
      <w:bookmarkEnd w:id="61"/>
      <w:r>
        <w:t>- развитие потребности в самопознании, самосовершенствовании, рефлексии;</w:t>
      </w:r>
    </w:p>
    <w:p w:rsidR="007F7E13" w:rsidRDefault="007F7E13">
      <w:pPr>
        <w:pStyle w:val="1"/>
        <w:framePr w:w="9811" w:h="1560" w:hRule="exact" w:wrap="none" w:vAnchor="page" w:hAnchor="page" w:x="1567" w:y="1109"/>
        <w:numPr>
          <w:ilvl w:val="0"/>
          <w:numId w:val="3"/>
        </w:numPr>
        <w:tabs>
          <w:tab w:val="left" w:pos="1016"/>
        </w:tabs>
        <w:spacing w:line="230" w:lineRule="auto"/>
        <w:ind w:firstLine="720"/>
      </w:pPr>
      <w:bookmarkStart w:id="62" w:name="bookmark68"/>
      <w:bookmarkEnd w:id="62"/>
      <w:r>
        <w:t>адаптация обучающихся к конкретным условиям деятельности общеобразовательных учреждений.</w:t>
      </w:r>
    </w:p>
    <w:p w:rsidR="007F7E13" w:rsidRDefault="007F7E13">
      <w:pPr>
        <w:pStyle w:val="a9"/>
        <w:framePr w:wrap="none" w:vAnchor="page" w:hAnchor="page" w:x="2753" w:y="2693"/>
      </w:pPr>
      <w:r>
        <w:t>Содержание учебной практики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32"/>
        <w:gridCol w:w="1987"/>
        <w:gridCol w:w="4963"/>
        <w:gridCol w:w="427"/>
        <w:gridCol w:w="1992"/>
      </w:tblGrid>
      <w:tr w:rsidR="007F7E13">
        <w:trPr>
          <w:trHeight w:hRule="exact" w:val="84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802" w:h="12466" w:wrap="none" w:vAnchor="page" w:hAnchor="page" w:x="1577" w:y="3010"/>
              <w:spacing w:line="233" w:lineRule="auto"/>
              <w:jc w:val="center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802" w:h="12466" w:wrap="none" w:vAnchor="page" w:hAnchor="page" w:x="1577" w:y="3010"/>
              <w:jc w:val="center"/>
            </w:pPr>
            <w:r>
              <w:rPr>
                <w:b/>
                <w:bCs/>
              </w:rPr>
              <w:t>Разделы практики</w:t>
            </w: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802" w:h="12466" w:wrap="none" w:vAnchor="page" w:hAnchor="page" w:x="1577" w:y="3010"/>
              <w:spacing w:line="233" w:lineRule="auto"/>
              <w:jc w:val="center"/>
            </w:pPr>
            <w:r>
              <w:rPr>
                <w:b/>
                <w:bCs/>
              </w:rPr>
              <w:t>Виды учебной работы на практике, включая самостоятельную работу студентов и трудоемкость (в часах)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802" w:h="12466" w:wrap="none" w:vAnchor="page" w:hAnchor="page" w:x="1577" w:y="3010"/>
              <w:spacing w:line="233" w:lineRule="auto"/>
              <w:jc w:val="center"/>
            </w:pPr>
            <w:r>
              <w:rPr>
                <w:b/>
                <w:bCs/>
              </w:rPr>
              <w:t>Формы текущего контроля</w:t>
            </w:r>
          </w:p>
        </w:tc>
      </w:tr>
      <w:tr w:rsidR="007F7E13">
        <w:trPr>
          <w:trHeight w:hRule="exact" w:val="1387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802" w:h="12466" w:wrap="none" w:vAnchor="page" w:hAnchor="page" w:x="1577" w:y="3010"/>
              <w:ind w:firstLine="160"/>
            </w:pPr>
            <w: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802" w:h="12466" w:wrap="none" w:vAnchor="page" w:hAnchor="page" w:x="1577" w:y="3010"/>
              <w:rPr>
                <w:b/>
                <w:bCs/>
              </w:rPr>
            </w:pPr>
            <w:r>
              <w:rPr>
                <w:b/>
                <w:bCs/>
              </w:rPr>
              <w:t>Ознакомитель-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rPr>
                <w:b/>
                <w:bCs/>
              </w:rPr>
              <w:t>ный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802" w:h="12466" w:wrap="none" w:vAnchor="page" w:hAnchor="page" w:x="1577" w:y="3010"/>
              <w:tabs>
                <w:tab w:val="left" w:pos="1536"/>
                <w:tab w:val="left" w:pos="3043"/>
                <w:tab w:val="left" w:pos="4757"/>
              </w:tabs>
            </w:pPr>
            <w:r>
              <w:t>Установочная конференция, инструктаж по проведению</w:t>
            </w:r>
            <w:r>
              <w:tab/>
              <w:t>диагностик,</w:t>
            </w:r>
            <w:r>
              <w:tab/>
              <w:t>ознакомление</w:t>
            </w:r>
            <w:r>
              <w:tab/>
              <w:t>с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  <w:tabs>
                <w:tab w:val="left" w:pos="2299"/>
                <w:tab w:val="left" w:pos="4267"/>
              </w:tabs>
            </w:pPr>
            <w:r>
              <w:t>образовательной</w:t>
            </w:r>
            <w:r>
              <w:tab/>
              <w:t>организацией</w:t>
            </w:r>
            <w:r>
              <w:tab/>
              <w:t>НОО,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t>учителем, классом, материальной базой, расписанием классных часов.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802" w:h="12466" w:wrap="none" w:vAnchor="page" w:hAnchor="page" w:x="1577" w:y="3010"/>
              <w:jc w:val="center"/>
            </w:pPr>
            <w: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t>Оформление дневника</w:t>
            </w:r>
          </w:p>
        </w:tc>
      </w:tr>
      <w:tr w:rsidR="007F7E13">
        <w:trPr>
          <w:trHeight w:hRule="exact" w:val="8549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802" w:h="12466" w:wrap="none" w:vAnchor="page" w:hAnchor="page" w:x="1577" w:y="3010"/>
              <w:ind w:firstLine="160"/>
            </w:pPr>
            <w: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rPr>
                <w:b/>
                <w:bCs/>
              </w:rPr>
              <w:t>Основной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802" w:h="12466" w:wrap="none" w:vAnchor="page" w:hAnchor="page" w:x="1577" w:y="3010"/>
              <w:numPr>
                <w:ilvl w:val="0"/>
                <w:numId w:val="4"/>
              </w:numPr>
              <w:tabs>
                <w:tab w:val="left" w:pos="216"/>
                <w:tab w:val="left" w:pos="1277"/>
              </w:tabs>
            </w:pPr>
            <w:r>
              <w:t>Анализ</w:t>
            </w:r>
            <w:r>
              <w:tab/>
              <w:t>основных документов о правах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  <w:tabs>
                <w:tab w:val="left" w:pos="1142"/>
                <w:tab w:val="left" w:pos="1608"/>
                <w:tab w:val="left" w:pos="3317"/>
                <w:tab w:val="left" w:pos="4608"/>
              </w:tabs>
            </w:pPr>
            <w:r>
              <w:t>ребенка</w:t>
            </w:r>
            <w:r>
              <w:tab/>
              <w:t>и</w:t>
            </w:r>
            <w:r>
              <w:tab/>
              <w:t>обязанностях</w:t>
            </w:r>
            <w:r>
              <w:tab/>
              <w:t>взрослых</w:t>
            </w:r>
            <w:r>
              <w:tab/>
              <w:t>по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t>отношению к детям.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  <w:numPr>
                <w:ilvl w:val="0"/>
                <w:numId w:val="4"/>
              </w:numPr>
              <w:tabs>
                <w:tab w:val="left" w:pos="240"/>
              </w:tabs>
            </w:pPr>
            <w:r>
              <w:t>Анализ планов и организации деятельности классного руководителя: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  <w:numPr>
                <w:ilvl w:val="0"/>
                <w:numId w:val="5"/>
              </w:numPr>
              <w:tabs>
                <w:tab w:val="left" w:pos="144"/>
              </w:tabs>
            </w:pPr>
            <w:r>
              <w:t>определения цели и задач планирования деятельности классного руководителя;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  <w:numPr>
                <w:ilvl w:val="0"/>
                <w:numId w:val="5"/>
              </w:numPr>
              <w:tabs>
                <w:tab w:val="left" w:pos="139"/>
              </w:tabs>
            </w:pPr>
            <w:r>
              <w:t>формулирование цели и задач воспитания класса и отдельных обучающихся с учетом возрастных и индивидуальных особенностей;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  <w:numPr>
                <w:ilvl w:val="0"/>
                <w:numId w:val="5"/>
              </w:numPr>
              <w:tabs>
                <w:tab w:val="left" w:pos="307"/>
              </w:tabs>
            </w:pPr>
            <w:r>
              <w:t>особенности планирования деятельности классного руководителя.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  <w:numPr>
                <w:ilvl w:val="0"/>
                <w:numId w:val="4"/>
              </w:numPr>
              <w:tabs>
                <w:tab w:val="left" w:pos="634"/>
                <w:tab w:val="left" w:pos="2462"/>
                <w:tab w:val="left" w:pos="3619"/>
              </w:tabs>
            </w:pPr>
            <w:r>
              <w:t>Наблюдение,</w:t>
            </w:r>
            <w:r>
              <w:tab/>
              <w:t>анализ</w:t>
            </w:r>
            <w:r>
              <w:tab/>
              <w:t>внеурочных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t>мероприятий, обсуждения мероприятий в диалоге с сокурсниками: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  <w:numPr>
                <w:ilvl w:val="0"/>
                <w:numId w:val="5"/>
              </w:numPr>
              <w:tabs>
                <w:tab w:val="left" w:pos="139"/>
              </w:tabs>
            </w:pPr>
            <w:r>
              <w:t>педагогические и гигиенические требования к организации и проведению различных видов внеурочной работы;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  <w:numPr>
                <w:ilvl w:val="0"/>
                <w:numId w:val="5"/>
              </w:numPr>
              <w:tabs>
                <w:tab w:val="left" w:pos="144"/>
              </w:tabs>
            </w:pPr>
            <w:r>
              <w:t>содержание, формы, методы и средства организации различных видов внеурочной деятельности и общения в начальной школе;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  <w:numPr>
                <w:ilvl w:val="0"/>
                <w:numId w:val="5"/>
              </w:numPr>
              <w:tabs>
                <w:tab w:val="left" w:pos="336"/>
              </w:tabs>
            </w:pPr>
            <w:r>
              <w:t>использование разных методов, форм,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  <w:tabs>
                <w:tab w:val="left" w:pos="1214"/>
                <w:tab w:val="left" w:pos="2832"/>
                <w:tab w:val="left" w:pos="3653"/>
              </w:tabs>
            </w:pPr>
            <w:r>
              <w:t>средств</w:t>
            </w:r>
            <w:r>
              <w:tab/>
              <w:t>воспитания</w:t>
            </w:r>
            <w:r>
              <w:tab/>
              <w:t>при</w:t>
            </w:r>
            <w:r>
              <w:tab/>
              <w:t>проведении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t>внеурочных мероприятий;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  <w:numPr>
                <w:ilvl w:val="0"/>
                <w:numId w:val="5"/>
              </w:numPr>
              <w:tabs>
                <w:tab w:val="left" w:pos="139"/>
              </w:tabs>
            </w:pPr>
            <w:r>
              <w:t>особенности работы классного руководителя с социально неадаптированными детьми.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  <w:numPr>
                <w:ilvl w:val="0"/>
                <w:numId w:val="4"/>
              </w:numPr>
              <w:tabs>
                <w:tab w:val="left" w:pos="235"/>
              </w:tabs>
            </w:pPr>
            <w:r>
              <w:t>Педагогическая диагностика личности (индивидуальности) обучающихся.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  <w:numPr>
                <w:ilvl w:val="0"/>
                <w:numId w:val="4"/>
              </w:numPr>
              <w:tabs>
                <w:tab w:val="left" w:pos="235"/>
              </w:tabs>
            </w:pPr>
            <w:r>
              <w:t>Организация детского досуга, вовлечение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  <w:tabs>
                <w:tab w:val="left" w:pos="854"/>
                <w:tab w:val="left" w:pos="1248"/>
                <w:tab w:val="left" w:pos="2626"/>
                <w:tab w:val="left" w:pos="3437"/>
              </w:tabs>
            </w:pPr>
            <w:r>
              <w:t>детей</w:t>
            </w:r>
            <w:r>
              <w:tab/>
              <w:t>в</w:t>
            </w:r>
            <w:r>
              <w:tab/>
              <w:t>различные</w:t>
            </w:r>
            <w:r>
              <w:tab/>
              <w:t>виды</w:t>
            </w:r>
            <w:r>
              <w:tab/>
              <w:t>общественно</w:t>
            </w:r>
            <w:r>
              <w:softHyphen/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t>полезной деятельности.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802" w:h="12466" w:wrap="none" w:vAnchor="page" w:hAnchor="page" w:x="1577" w:y="3010"/>
              <w:jc w:val="center"/>
            </w:pPr>
            <w:r>
              <w:t>30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t>Проверка дневника с анализом наблюдений уроков, диагностической тетради</w:t>
            </w:r>
          </w:p>
        </w:tc>
      </w:tr>
      <w:tr w:rsidR="007F7E13">
        <w:trPr>
          <w:trHeight w:hRule="exact" w:val="139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802" w:h="12466" w:wrap="none" w:vAnchor="page" w:hAnchor="page" w:x="1577" w:y="3010"/>
              <w:ind w:firstLine="160"/>
            </w:pPr>
            <w:r>
              <w:t>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rPr>
                <w:b/>
                <w:bCs/>
              </w:rPr>
              <w:t>Итоговый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t>Подготовка отчетной документации.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  <w:tabs>
                <w:tab w:val="left" w:pos="1675"/>
                <w:tab w:val="left" w:pos="2275"/>
                <w:tab w:val="left" w:pos="3926"/>
              </w:tabs>
              <w:spacing w:line="233" w:lineRule="auto"/>
            </w:pPr>
            <w:r>
              <w:t>Подготовка</w:t>
            </w:r>
            <w:r>
              <w:tab/>
              <w:t>и</w:t>
            </w:r>
            <w:r>
              <w:tab/>
              <w:t>проведение</w:t>
            </w:r>
            <w:r>
              <w:tab/>
              <w:t>итоговой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t>конференции.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802" w:h="12466" w:wrap="none" w:vAnchor="page" w:hAnchor="page" w:x="1577" w:y="3010"/>
              <w:jc w:val="center"/>
            </w:pPr>
            <w:r>
              <w:t>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t>Отчет по практике, выступление на конференции, фотоотчет</w:t>
            </w:r>
          </w:p>
        </w:tc>
      </w:tr>
      <w:tr w:rsidR="007F7E13">
        <w:trPr>
          <w:trHeight w:hRule="exact" w:val="293"/>
        </w:trPr>
        <w:tc>
          <w:tcPr>
            <w:tcW w:w="7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802" w:h="12466" w:wrap="none" w:vAnchor="page" w:hAnchor="page" w:x="1577" w:y="3010"/>
              <w:jc w:val="right"/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rPr>
                <w:b/>
                <w:bCs/>
              </w:rPr>
              <w:t>36 часов</w:t>
            </w:r>
          </w:p>
        </w:tc>
      </w:tr>
    </w:tbl>
    <w:p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F7E13" w:rsidRDefault="007F7E13">
      <w:pPr>
        <w:spacing w:line="1" w:lineRule="exact"/>
      </w:pPr>
    </w:p>
    <w:p w:rsidR="007F7E13" w:rsidRDefault="007F7E13">
      <w:pPr>
        <w:pStyle w:val="1"/>
        <w:framePr w:w="9811" w:h="14630" w:hRule="exact" w:wrap="none" w:vAnchor="page" w:hAnchor="page" w:x="1567" w:y="1109"/>
        <w:numPr>
          <w:ilvl w:val="0"/>
          <w:numId w:val="6"/>
        </w:numPr>
        <w:tabs>
          <w:tab w:val="left" w:pos="1014"/>
        </w:tabs>
        <w:spacing w:after="320"/>
        <w:ind w:firstLine="720"/>
      </w:pPr>
      <w:bookmarkStart w:id="63" w:name="bookmark69"/>
      <w:bookmarkEnd w:id="63"/>
      <w:r>
        <w:rPr>
          <w:b/>
          <w:bCs/>
        </w:rPr>
        <w:t>УСЛОВИЯ ОРГАНИЗАЦИИ И ПРОВЕДЕНИЯ УЧЕБНОЙ ПРАКТИКИ</w:t>
      </w:r>
    </w:p>
    <w:p w:rsidR="007F7E13" w:rsidRDefault="007F7E13">
      <w:pPr>
        <w:pStyle w:val="11"/>
        <w:framePr w:w="9811" w:h="14630" w:hRule="exact" w:wrap="none" w:vAnchor="page" w:hAnchor="page" w:x="1567" w:y="1109"/>
        <w:ind w:left="1140"/>
      </w:pPr>
      <w:bookmarkStart w:id="64" w:name="bookmark70"/>
      <w:bookmarkStart w:id="65" w:name="bookmark71"/>
      <w:bookmarkStart w:id="66" w:name="bookmark72"/>
      <w:r>
        <w:t>Перечень документов, необходимых для проведения учебной практики</w:t>
      </w:r>
      <w:bookmarkEnd w:id="64"/>
      <w:bookmarkEnd w:id="65"/>
      <w:bookmarkEnd w:id="66"/>
    </w:p>
    <w:p w:rsidR="00C2196F" w:rsidRDefault="00C2196F" w:rsidP="00C2196F">
      <w:pPr>
        <w:pStyle w:val="1"/>
        <w:framePr w:w="9811" w:h="14630" w:hRule="exact" w:wrap="none" w:vAnchor="page" w:hAnchor="page" w:x="1567" w:y="1109"/>
        <w:ind w:firstLine="720"/>
        <w:jc w:val="both"/>
      </w:pPr>
      <w:r w:rsidRPr="002144B6">
        <w:t>Приказ Министерства науки и высшего образования Российской Федерации Министерства просвещения Российской Федерации от 5 августа 2020 года № 885/390 «О практической подготовке обучающихся» (ред. от 18.11.2020 г.)</w:t>
      </w:r>
    </w:p>
    <w:p w:rsidR="007F7E13" w:rsidRDefault="007F7E13">
      <w:pPr>
        <w:pStyle w:val="1"/>
        <w:framePr w:w="9811" w:h="14630" w:hRule="exact" w:wrap="none" w:vAnchor="page" w:hAnchor="page" w:x="1567" w:y="1109"/>
        <w:ind w:firstLine="720"/>
        <w:jc w:val="both"/>
      </w:pPr>
      <w:r>
        <w:t>Положение об учебных и производственных практиках студентов по программам подготовки специалистов среднего звена в колледже.</w:t>
      </w:r>
    </w:p>
    <w:p w:rsidR="007F7E13" w:rsidRDefault="007F7E13">
      <w:pPr>
        <w:pStyle w:val="1"/>
        <w:framePr w:w="9811" w:h="14630" w:hRule="exact" w:wrap="none" w:vAnchor="page" w:hAnchor="page" w:x="1567" w:y="1109"/>
        <w:ind w:firstLine="720"/>
        <w:jc w:val="both"/>
      </w:pPr>
      <w:r>
        <w:t>Программа учебной практики по специальности 44.02.02 Преподавание в начальных классах по ПМ.03 Классное руководство</w:t>
      </w:r>
    </w:p>
    <w:p w:rsidR="007F7E13" w:rsidRDefault="007F7E13">
      <w:pPr>
        <w:pStyle w:val="1"/>
        <w:framePr w:w="9811" w:h="14630" w:hRule="exact" w:wrap="none" w:vAnchor="page" w:hAnchor="page" w:x="1567" w:y="1109"/>
        <w:ind w:firstLine="720"/>
        <w:jc w:val="both"/>
      </w:pPr>
      <w:r>
        <w:t>График учебного процесса</w:t>
      </w:r>
    </w:p>
    <w:p w:rsidR="007F7E13" w:rsidRDefault="007F7E13">
      <w:pPr>
        <w:pStyle w:val="1"/>
        <w:framePr w:w="9811" w:h="14630" w:hRule="exact" w:wrap="none" w:vAnchor="page" w:hAnchor="page" w:x="1567" w:y="1109"/>
        <w:ind w:firstLine="720"/>
        <w:jc w:val="both"/>
      </w:pPr>
      <w:r>
        <w:t>Договоры с образовательными учреждениями на проведение учебной практики студентов</w:t>
      </w:r>
    </w:p>
    <w:p w:rsidR="007F7E13" w:rsidRDefault="007F7E13">
      <w:pPr>
        <w:pStyle w:val="1"/>
        <w:framePr w:w="9811" w:h="14630" w:hRule="exact" w:wrap="none" w:vAnchor="page" w:hAnchor="page" w:x="1567" w:y="1109"/>
        <w:ind w:firstLine="720"/>
        <w:jc w:val="both"/>
      </w:pPr>
      <w:r>
        <w:t>Приказ о распределении студентов по местам практики и назначении руководителей практики.</w:t>
      </w:r>
    </w:p>
    <w:p w:rsidR="007F7E13" w:rsidRDefault="007F7E13">
      <w:pPr>
        <w:pStyle w:val="1"/>
        <w:framePr w:w="9811" w:h="14630" w:hRule="exact" w:wrap="none" w:vAnchor="page" w:hAnchor="page" w:x="1567" w:y="1109"/>
        <w:ind w:firstLine="720"/>
        <w:jc w:val="both"/>
      </w:pPr>
      <w:r>
        <w:t>Расписание пробных классных часов</w:t>
      </w:r>
    </w:p>
    <w:p w:rsidR="007F7E13" w:rsidRDefault="007F7E13">
      <w:pPr>
        <w:pStyle w:val="1"/>
        <w:framePr w:w="9811" w:h="14630" w:hRule="exact" w:wrap="none" w:vAnchor="page" w:hAnchor="page" w:x="1567" w:y="1109"/>
        <w:spacing w:after="320"/>
        <w:ind w:firstLine="720"/>
        <w:jc w:val="both"/>
      </w:pPr>
      <w:r>
        <w:t>График консультаций методистов</w:t>
      </w:r>
    </w:p>
    <w:p w:rsidR="007F7E13" w:rsidRDefault="007F7E13">
      <w:pPr>
        <w:pStyle w:val="11"/>
        <w:framePr w:w="9811" w:h="14630" w:hRule="exact" w:wrap="none" w:vAnchor="page" w:hAnchor="page" w:x="1567" w:y="1109"/>
        <w:ind w:left="1140"/>
      </w:pPr>
      <w:bookmarkStart w:id="67" w:name="bookmark73"/>
      <w:bookmarkStart w:id="68" w:name="bookmark74"/>
      <w:bookmarkStart w:id="69" w:name="bookmark75"/>
      <w:r>
        <w:t>Требования к материально-техническому обеспечению практики</w:t>
      </w:r>
      <w:bookmarkEnd w:id="67"/>
      <w:bookmarkEnd w:id="68"/>
      <w:bookmarkEnd w:id="69"/>
    </w:p>
    <w:p w:rsidR="007F7E13" w:rsidRDefault="007F7E13">
      <w:pPr>
        <w:pStyle w:val="1"/>
        <w:framePr w:w="9811" w:h="14630" w:hRule="exact" w:wrap="none" w:vAnchor="page" w:hAnchor="page" w:x="1567" w:y="1109"/>
        <w:ind w:firstLine="720"/>
        <w:jc w:val="both"/>
      </w:pPr>
      <w:r>
        <w:t>Учебная практика организуется на базе образовательных организаций начального общего образования. Базами учебной практики являются образовательные учреждения разных видов, обладающими необходимыми условиями для организации и проведения практики. Материально-техническая база образовательных учреждений, в которых реализуется программа практики, соответствует действующим санитарным и противопожарным нормам, нормам охраны труда работников образовательных учреждений.</w:t>
      </w:r>
    </w:p>
    <w:p w:rsidR="007F7E13" w:rsidRDefault="007F7E13">
      <w:pPr>
        <w:pStyle w:val="1"/>
        <w:framePr w:w="9811" w:h="14630" w:hRule="exact" w:wrap="none" w:vAnchor="page" w:hAnchor="page" w:x="1567" w:y="1109"/>
        <w:ind w:firstLine="720"/>
        <w:jc w:val="both"/>
      </w:pPr>
      <w:r>
        <w:t>Подбор и закрепление баз практики осуществляется администрацией колледжа. Базовые образовательные организации, руководители практики и распределение студентов утверждаются приказом директора.</w:t>
      </w:r>
    </w:p>
    <w:p w:rsidR="007F7E13" w:rsidRDefault="007F7E13">
      <w:pPr>
        <w:pStyle w:val="1"/>
        <w:framePr w:w="9811" w:h="14630" w:hRule="exact" w:wrap="none" w:vAnchor="page" w:hAnchor="page" w:x="1567" w:y="1109"/>
        <w:ind w:firstLine="720"/>
        <w:jc w:val="both"/>
      </w:pPr>
      <w:r>
        <w:t>Перечень материально-технического обеспечения, необходимый для реализации целей и задач учебной практики в колледже:</w:t>
      </w:r>
    </w:p>
    <w:p w:rsidR="007F7E13" w:rsidRDefault="007F7E13">
      <w:pPr>
        <w:pStyle w:val="1"/>
        <w:framePr w:w="9811" w:h="14630" w:hRule="exact" w:wrap="none" w:vAnchor="page" w:hAnchor="page" w:x="1567" w:y="1109"/>
        <w:tabs>
          <w:tab w:val="left" w:pos="1029"/>
        </w:tabs>
        <w:ind w:firstLine="720"/>
        <w:jc w:val="both"/>
      </w:pPr>
      <w:bookmarkStart w:id="70" w:name="bookmark76"/>
      <w:r>
        <w:t>а</w:t>
      </w:r>
      <w:bookmarkEnd w:id="70"/>
      <w:r>
        <w:t>)</w:t>
      </w:r>
      <w:r>
        <w:tab/>
        <w:t>для групповой и индивидуальной работы - аудитории, оборудованные учебной мебелью, с видеопроекционным оборудованием, аудиоаппаратурой, компьютерами, доступом в Интернет;</w:t>
      </w:r>
    </w:p>
    <w:p w:rsidR="007F7E13" w:rsidRDefault="007F7E13">
      <w:pPr>
        <w:pStyle w:val="1"/>
        <w:framePr w:w="9811" w:h="14630" w:hRule="exact" w:wrap="none" w:vAnchor="page" w:hAnchor="page" w:x="1567" w:y="1109"/>
        <w:tabs>
          <w:tab w:val="left" w:pos="1058"/>
        </w:tabs>
        <w:spacing w:after="320"/>
        <w:ind w:firstLine="720"/>
      </w:pPr>
      <w:bookmarkStart w:id="71" w:name="bookmark77"/>
      <w:r>
        <w:t>б</w:t>
      </w:r>
      <w:bookmarkEnd w:id="71"/>
      <w:r>
        <w:t>)</w:t>
      </w:r>
      <w:r>
        <w:tab/>
        <w:t>библиотека (комплекты образовательных программ и учебников 1- 4 классов).</w:t>
      </w:r>
    </w:p>
    <w:p w:rsidR="007F7E13" w:rsidRDefault="007F7E13">
      <w:pPr>
        <w:pStyle w:val="11"/>
        <w:framePr w:w="9811" w:h="14630" w:hRule="exact" w:wrap="none" w:vAnchor="page" w:hAnchor="page" w:x="1567" w:y="1109"/>
        <w:ind w:left="1140"/>
      </w:pPr>
      <w:bookmarkStart w:id="72" w:name="bookmark78"/>
      <w:bookmarkStart w:id="73" w:name="bookmark79"/>
      <w:bookmarkStart w:id="74" w:name="bookmark80"/>
      <w:r>
        <w:t>Информационное обеспечение практики</w:t>
      </w:r>
      <w:bookmarkEnd w:id="72"/>
      <w:bookmarkEnd w:id="73"/>
      <w:bookmarkEnd w:id="74"/>
    </w:p>
    <w:p w:rsidR="007F7E13" w:rsidRDefault="007F7E13">
      <w:pPr>
        <w:pStyle w:val="1"/>
        <w:framePr w:w="9811" w:h="14630" w:hRule="exact" w:wrap="none" w:vAnchor="page" w:hAnchor="page" w:x="1567" w:y="1109"/>
        <w:ind w:firstLine="720"/>
        <w:jc w:val="both"/>
      </w:pPr>
      <w:r>
        <w:t xml:space="preserve">Информационно-образовательная среда </w:t>
      </w:r>
      <w:r w:rsidR="00470DE7">
        <w:t>Колледжа</w:t>
      </w:r>
      <w:r>
        <w:t xml:space="preserve"> включает в себя совокупность технологических средств (компьютеры, базы данных, коммуникационные каналы, программные продукты, мультимедиа проектор, CD-проигрыватель), наличие службы поддержки применения ИКТ, доступ к печатным и электронным образовательным ресурсам (ЭОР).</w:t>
      </w:r>
    </w:p>
    <w:p w:rsidR="007F7E13" w:rsidRDefault="007F7E13">
      <w:pPr>
        <w:pStyle w:val="1"/>
        <w:framePr w:w="9811" w:h="14630" w:hRule="exact" w:wrap="none" w:vAnchor="page" w:hAnchor="page" w:x="1567" w:y="1109"/>
        <w:ind w:firstLine="720"/>
        <w:jc w:val="both"/>
      </w:pPr>
      <w:r>
        <w:t>Учебно-методическо</w:t>
      </w:r>
      <w:r w:rsidR="00470DE7">
        <w:t>е и информационное обеспечение К</w:t>
      </w:r>
      <w:r>
        <w:t>олледжа направлено на обеспечение постоянного и устойчивого доступа студентов, методистов и руководителей</w:t>
      </w:r>
    </w:p>
    <w:p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F7E13" w:rsidRDefault="007F7E13">
      <w:pPr>
        <w:spacing w:line="1" w:lineRule="exact"/>
      </w:pPr>
    </w:p>
    <w:p w:rsidR="007F7E13" w:rsidRDefault="007F7E13">
      <w:pPr>
        <w:pStyle w:val="1"/>
        <w:framePr w:w="9811" w:h="14314" w:hRule="exact" w:wrap="none" w:vAnchor="page" w:hAnchor="page" w:x="1567" w:y="1114"/>
        <w:ind w:firstLine="0"/>
        <w:jc w:val="both"/>
      </w:pPr>
      <w:r>
        <w:t>баз практики к любой информации, связанной с реализацией программы учебной практики, планируемыми результатами.</w:t>
      </w:r>
    </w:p>
    <w:p w:rsidR="007F7E13" w:rsidRDefault="007F7E13">
      <w:pPr>
        <w:pStyle w:val="1"/>
        <w:framePr w:w="9811" w:h="14314" w:hRule="exact" w:wrap="none" w:vAnchor="page" w:hAnchor="page" w:x="1567" w:y="1114"/>
        <w:ind w:firstLine="720"/>
      </w:pPr>
      <w:r>
        <w:rPr>
          <w:b/>
          <w:bCs/>
        </w:rPr>
        <w:t>Перечень учебных изданий, Интернет-ресурсов, дополнительной литературы</w:t>
      </w:r>
    </w:p>
    <w:p w:rsidR="007F7E13" w:rsidRDefault="007F7E13">
      <w:pPr>
        <w:pStyle w:val="1"/>
        <w:framePr w:w="9811" w:h="14314" w:hRule="exact" w:wrap="none" w:vAnchor="page" w:hAnchor="page" w:x="1567" w:y="1114"/>
        <w:ind w:firstLine="720"/>
      </w:pPr>
      <w:r>
        <w:rPr>
          <w:b/>
          <w:bCs/>
        </w:rPr>
        <w:t>Учебная практика</w:t>
      </w:r>
    </w:p>
    <w:p w:rsidR="007F7E13" w:rsidRDefault="007F7E13">
      <w:pPr>
        <w:pStyle w:val="1"/>
        <w:framePr w:w="9811" w:h="14314" w:hRule="exact" w:wrap="none" w:vAnchor="page" w:hAnchor="page" w:x="1567" w:y="1114"/>
        <w:tabs>
          <w:tab w:val="left" w:pos="1067"/>
        </w:tabs>
        <w:ind w:firstLine="720"/>
      </w:pPr>
      <w:bookmarkStart w:id="75" w:name="bookmark81"/>
      <w:r>
        <w:rPr>
          <w:b/>
          <w:bCs/>
        </w:rPr>
        <w:t>а</w:t>
      </w:r>
      <w:bookmarkEnd w:id="75"/>
      <w:r>
        <w:rPr>
          <w:b/>
          <w:bCs/>
        </w:rPr>
        <w:t>)</w:t>
      </w:r>
      <w:r>
        <w:rPr>
          <w:b/>
          <w:bCs/>
        </w:rPr>
        <w:tab/>
        <w:t>основные источники:</w:t>
      </w:r>
    </w:p>
    <w:p w:rsidR="00AF12E6" w:rsidRPr="00AF12E6" w:rsidRDefault="00AF12E6" w:rsidP="00AF12E6">
      <w:pPr>
        <w:framePr w:w="9811" w:h="14314" w:hRule="exact" w:wrap="none" w:vAnchor="page" w:hAnchor="page" w:x="1567" w:y="1114"/>
        <w:numPr>
          <w:ilvl w:val="0"/>
          <w:numId w:val="7"/>
        </w:numPr>
        <w:rPr>
          <w:rFonts w:ascii="Times New Roman" w:eastAsia="Times New Roman" w:hAnsi="Times New Roman" w:cs="Times New Roman"/>
        </w:rPr>
      </w:pPr>
      <w:bookmarkStart w:id="76" w:name="bookmark82"/>
      <w:bookmarkStart w:id="77" w:name="bookmark83"/>
      <w:bookmarkEnd w:id="76"/>
      <w:bookmarkEnd w:id="77"/>
      <w:r w:rsidRPr="00AF12E6">
        <w:rPr>
          <w:rFonts w:ascii="Times New Roman" w:eastAsia="Times New Roman" w:hAnsi="Times New Roman" w:cs="Times New Roman"/>
        </w:rPr>
        <w:t xml:space="preserve">Методика обучения информатике : учебное пособие / М. П. Лапчик, М. И. Рагулина, И. Г. Семакин, Е. К. Хеннер ; под редакцией М. П. Лапчика. — 3-е изд., стер. — Санкт-Петербург : Лань, 2020. — 392 с. — ISBN 978-5-8114-5280-4. </w:t>
      </w:r>
    </w:p>
    <w:p w:rsidR="00AF12E6" w:rsidRPr="00AF12E6" w:rsidRDefault="00AF12E6" w:rsidP="00AF12E6">
      <w:pPr>
        <w:framePr w:w="9811" w:h="14314" w:hRule="exact" w:wrap="none" w:vAnchor="page" w:hAnchor="page" w:x="1567" w:y="1114"/>
        <w:numPr>
          <w:ilvl w:val="0"/>
          <w:numId w:val="7"/>
        </w:numPr>
        <w:rPr>
          <w:rFonts w:ascii="Times New Roman" w:eastAsia="Times New Roman" w:hAnsi="Times New Roman" w:cs="Times New Roman"/>
        </w:rPr>
      </w:pPr>
      <w:bookmarkStart w:id="78" w:name="bookmark84"/>
      <w:bookmarkEnd w:id="78"/>
      <w:r w:rsidRPr="00AF12E6">
        <w:rPr>
          <w:rFonts w:ascii="Times New Roman" w:eastAsia="Times New Roman" w:hAnsi="Times New Roman" w:cs="Times New Roman"/>
        </w:rPr>
        <w:t>Щуркова, Н. Е. Педагогика: игровые методики в классном руководстве: учеб.пособие для СПО / Н. Е. Щуркова. — 5-е изд., испр. и доп.- М. : Издательство Юрайт, 2018. — 167 с. — (Серия : Профессиональное образование). — ISBN 978-5-534-10887-3. — Режим доступа: www.biblio- online.ru/book/E15AD657-9EEB-4AE3-9AFB-55E5698815E0.</w:t>
      </w:r>
    </w:p>
    <w:p w:rsidR="007F7E13" w:rsidRDefault="00AF12E6">
      <w:pPr>
        <w:pStyle w:val="1"/>
        <w:framePr w:w="9811" w:h="14314" w:hRule="exact" w:wrap="none" w:vAnchor="page" w:hAnchor="page" w:x="1567" w:y="1114"/>
        <w:numPr>
          <w:ilvl w:val="0"/>
          <w:numId w:val="7"/>
        </w:numPr>
        <w:tabs>
          <w:tab w:val="left" w:pos="1028"/>
        </w:tabs>
        <w:ind w:firstLine="740"/>
      </w:pPr>
      <w:bookmarkStart w:id="79" w:name="bookmark85"/>
      <w:bookmarkEnd w:id="79"/>
      <w:r w:rsidRPr="003D6648">
        <w:rPr>
          <w:lang w:val="x-none" w:eastAsia="x-none"/>
        </w:rPr>
        <w:t>Чухин, С. Г. Основы духовно-нравственного воспитания школьников: учеб.пособие для СПО / С. Г. Чухин, О. Ф. Левичев. — 2-е изд., перераб. и доп.</w:t>
      </w:r>
      <w:r>
        <w:rPr>
          <w:lang w:val="x-none" w:eastAsia="x-none"/>
        </w:rPr>
        <w:t xml:space="preserve"> — М. : Издательство Юрайт, 202</w:t>
      </w:r>
      <w:r>
        <w:rPr>
          <w:lang w:eastAsia="x-none"/>
        </w:rPr>
        <w:t>0</w:t>
      </w:r>
      <w:r w:rsidRPr="003D6648">
        <w:rPr>
          <w:lang w:val="x-none" w:eastAsia="x-none"/>
        </w:rPr>
        <w:t xml:space="preserve">— 113 с. — (Серия : Профессиональное образование). — ISBN 978-5-534-09439-8.— Режим  доступа: www.biblio-online.ru/book/61A412CB-8137-45E6-A243- BC991041FE5E </w:t>
      </w:r>
      <w:r w:rsidR="007F7E13">
        <w:t>Крившенко Л.П., Юркина Л.В. Педагогика: учебник и практикум для СПО. - М.: Юрайт,2017. -364 с.</w:t>
      </w:r>
    </w:p>
    <w:p w:rsidR="007F7E13" w:rsidRDefault="007F7E13">
      <w:pPr>
        <w:pStyle w:val="1"/>
        <w:framePr w:w="9811" w:h="14314" w:hRule="exact" w:wrap="none" w:vAnchor="page" w:hAnchor="page" w:x="1567" w:y="1114"/>
        <w:numPr>
          <w:ilvl w:val="0"/>
          <w:numId w:val="7"/>
        </w:numPr>
        <w:tabs>
          <w:tab w:val="left" w:pos="1028"/>
        </w:tabs>
        <w:ind w:firstLine="740"/>
      </w:pPr>
      <w:bookmarkStart w:id="80" w:name="bookmark86"/>
      <w:bookmarkEnd w:id="80"/>
      <w:r>
        <w:t>Вайндорф-Сысоева, М.Е. Педагогика: учебное пособие для СПО и прикладного</w:t>
      </w:r>
      <w:r w:rsidR="00AF12E6">
        <w:t xml:space="preserve"> бакалавриата. - М.: Юрайт, 2020</w:t>
      </w:r>
      <w:r>
        <w:t>. -197 с.</w:t>
      </w:r>
    </w:p>
    <w:p w:rsidR="007F7E13" w:rsidRDefault="007F7E13">
      <w:pPr>
        <w:pStyle w:val="1"/>
        <w:framePr w:w="9811" w:h="14314" w:hRule="exact" w:wrap="none" w:vAnchor="page" w:hAnchor="page" w:x="1567" w:y="1114"/>
        <w:numPr>
          <w:ilvl w:val="0"/>
          <w:numId w:val="7"/>
        </w:numPr>
        <w:tabs>
          <w:tab w:val="left" w:pos="1044"/>
        </w:tabs>
        <w:ind w:firstLine="740"/>
      </w:pPr>
      <w:bookmarkStart w:id="81" w:name="bookmark87"/>
      <w:bookmarkEnd w:id="81"/>
      <w:r>
        <w:t>Чухин С.Г. Основы духовно-нравственного воспитания школьников: учеб.</w:t>
      </w:r>
    </w:p>
    <w:p w:rsidR="007F7E13" w:rsidRDefault="007F7E13">
      <w:pPr>
        <w:pStyle w:val="1"/>
        <w:framePr w:w="9811" w:h="14314" w:hRule="exact" w:wrap="none" w:vAnchor="page" w:hAnchor="page" w:x="1567" w:y="1114"/>
        <w:tabs>
          <w:tab w:val="left" w:pos="2112"/>
        </w:tabs>
        <w:ind w:firstLine="0"/>
        <w:jc w:val="both"/>
      </w:pPr>
      <w:r>
        <w:t>пособие для СПО / С.Г. Чухин, О.Ф. Левичев. - 2-е изд., перераб. и доп. - М.: Издатель</w:t>
      </w:r>
      <w:r w:rsidR="00AF12E6">
        <w:t>ство Юрайт, 2020</w:t>
      </w:r>
      <w:r>
        <w:t>. - 113 с. - (Серия: Профессиональное образование). - ISBN 978-5-534-09439-8.</w:t>
      </w:r>
      <w:r>
        <w:tab/>
        <w:t>- Режим доступа:</w:t>
      </w:r>
      <w:hyperlink r:id="rId8" w:history="1">
        <w:r>
          <w:t xml:space="preserve"> </w:t>
        </w:r>
        <w:r>
          <w:rPr>
            <w:color w:val="0000FF"/>
            <w:u w:val="single"/>
          </w:rPr>
          <w:t>www.biblio-online.ru/book/61A412CB-8137-45E6-</w:t>
        </w:r>
      </w:hyperlink>
    </w:p>
    <w:p w:rsidR="007F7E13" w:rsidRDefault="007F7E13">
      <w:pPr>
        <w:pStyle w:val="1"/>
        <w:framePr w:w="9811" w:h="14314" w:hRule="exact" w:wrap="none" w:vAnchor="page" w:hAnchor="page" w:x="1567" w:y="1114"/>
        <w:ind w:firstLine="0"/>
        <w:jc w:val="both"/>
      </w:pPr>
      <w:r>
        <w:rPr>
          <w:color w:val="0000FF"/>
          <w:u w:val="single"/>
        </w:rPr>
        <w:t>A243-BC991041FE5E</w:t>
      </w:r>
      <w:r>
        <w:t>.</w:t>
      </w:r>
    </w:p>
    <w:p w:rsidR="007F7E13" w:rsidRDefault="007F7E13">
      <w:pPr>
        <w:pStyle w:val="1"/>
        <w:framePr w:w="9811" w:h="14314" w:hRule="exact" w:wrap="none" w:vAnchor="page" w:hAnchor="page" w:x="1567" w:y="1114"/>
        <w:numPr>
          <w:ilvl w:val="0"/>
          <w:numId w:val="7"/>
        </w:numPr>
        <w:tabs>
          <w:tab w:val="left" w:pos="1028"/>
        </w:tabs>
        <w:ind w:firstLine="740"/>
        <w:jc w:val="both"/>
      </w:pPr>
      <w:bookmarkStart w:id="82" w:name="bookmark88"/>
      <w:bookmarkEnd w:id="82"/>
      <w:r>
        <w:t>Максакова В.И. Теория и методика воспитания младших школьников: учебник и практикум для СПО / В.И. Максакова. - 2-е изд., испр. и доп</w:t>
      </w:r>
      <w:r w:rsidR="00AF12E6">
        <w:t>. - М.: Издательство Юрайт, 2021</w:t>
      </w:r>
      <w:r>
        <w:t>. - 206 с. - (Серия: Профессиональное образование). - ISBN 978-5-534-06626-5. - Режим доступа:</w:t>
      </w:r>
      <w:hyperlink r:id="rId9" w:history="1">
        <w:r>
          <w:t xml:space="preserve"> </w:t>
        </w:r>
        <w:r>
          <w:rPr>
            <w:color w:val="0000FF"/>
            <w:u w:val="single"/>
          </w:rPr>
          <w:t>www.biblio-online.ru/book/F1079861-DA09-47BE-A08B-BEFBE79233BB</w:t>
        </w:r>
        <w:r>
          <w:t>.</w:t>
        </w:r>
      </w:hyperlink>
    </w:p>
    <w:p w:rsidR="007F7E13" w:rsidRDefault="007F7E13">
      <w:pPr>
        <w:pStyle w:val="1"/>
        <w:framePr w:w="9811" w:h="14314" w:hRule="exact" w:wrap="none" w:vAnchor="page" w:hAnchor="page" w:x="1567" w:y="1114"/>
        <w:numPr>
          <w:ilvl w:val="0"/>
          <w:numId w:val="7"/>
        </w:numPr>
        <w:tabs>
          <w:tab w:val="left" w:pos="1039"/>
        </w:tabs>
        <w:ind w:firstLine="740"/>
        <w:jc w:val="both"/>
      </w:pPr>
      <w:bookmarkStart w:id="83" w:name="bookmark89"/>
      <w:bookmarkEnd w:id="83"/>
      <w:r>
        <w:t>Психология и педагогика в 2 ч. Часть 2. Педагогика: учебник для СПО / В.А.</w:t>
      </w:r>
    </w:p>
    <w:p w:rsidR="007F7E13" w:rsidRDefault="007F7E13">
      <w:pPr>
        <w:pStyle w:val="1"/>
        <w:framePr w:w="9811" w:h="14314" w:hRule="exact" w:wrap="none" w:vAnchor="page" w:hAnchor="page" w:x="1567" w:y="1114"/>
        <w:tabs>
          <w:tab w:val="left" w:pos="614"/>
          <w:tab w:val="left" w:pos="3629"/>
        </w:tabs>
        <w:ind w:firstLine="0"/>
        <w:jc w:val="both"/>
      </w:pPr>
      <w:r>
        <w:t>Сластенин [и др.]; под общ. ред. В.А. Сластенина, В.П. Каширина</w:t>
      </w:r>
      <w:r w:rsidR="00AF12E6">
        <w:t>. - М.: Издательство Юрайт, 2021</w:t>
      </w:r>
      <w:r>
        <w:t>. - 374 с. - (Серия: Профессиональное образование). - ISBN 978-5-534-03519</w:t>
      </w:r>
      <w:r>
        <w:softHyphen/>
        <w:t>3.</w:t>
      </w:r>
      <w:r>
        <w:tab/>
        <w:t>- Режим доступа:</w:t>
      </w:r>
      <w:hyperlink r:id="rId10" w:history="1">
        <w:r>
          <w:tab/>
        </w:r>
        <w:r>
          <w:rPr>
            <w:color w:val="0000FF"/>
            <w:u w:val="single"/>
          </w:rPr>
          <w:t>www.biblio-online.ru/book/DAD33585-7D4C-48F3-A780-</w:t>
        </w:r>
      </w:hyperlink>
    </w:p>
    <w:p w:rsidR="007F7E13" w:rsidRDefault="007F7E13">
      <w:pPr>
        <w:pStyle w:val="1"/>
        <w:framePr w:w="9811" w:h="14314" w:hRule="exact" w:wrap="none" w:vAnchor="page" w:hAnchor="page" w:x="1567" w:y="1114"/>
        <w:ind w:firstLine="0"/>
        <w:jc w:val="both"/>
      </w:pPr>
      <w:r>
        <w:rPr>
          <w:color w:val="0000FF"/>
          <w:u w:val="single"/>
        </w:rPr>
        <w:t>84B885BBAA73</w:t>
      </w:r>
      <w:r>
        <w:t>.</w:t>
      </w:r>
    </w:p>
    <w:p w:rsidR="007F7E13" w:rsidRDefault="007F7E13">
      <w:pPr>
        <w:pStyle w:val="1"/>
        <w:framePr w:w="9811" w:h="14314" w:hRule="exact" w:wrap="none" w:vAnchor="page" w:hAnchor="page" w:x="1567" w:y="1114"/>
        <w:numPr>
          <w:ilvl w:val="0"/>
          <w:numId w:val="7"/>
        </w:numPr>
        <w:tabs>
          <w:tab w:val="left" w:pos="1021"/>
        </w:tabs>
        <w:ind w:firstLine="740"/>
        <w:jc w:val="both"/>
      </w:pPr>
      <w:bookmarkStart w:id="84" w:name="bookmark90"/>
      <w:bookmarkEnd w:id="84"/>
      <w:r>
        <w:t>Блинов В.И. Теоретические и методические основы педагогического сопровождения группы обучающихся: учеб. пособие для СПО / В.И. Блинов, И.С. Сергеев; под общ. ред. В.И. Блинова. - М.: Издательс</w:t>
      </w:r>
      <w:r w:rsidR="00AF12E6">
        <w:t>тво Юрайт, 2022</w:t>
      </w:r>
      <w:r>
        <w:t>. - 133 с. - (Серия: Профессиональное образование). - ISBN 978-5-534-09149-6. - Режим доступа:</w:t>
      </w:r>
      <w:hyperlink r:id="rId11" w:history="1">
        <w:r>
          <w:t xml:space="preserve"> </w:t>
        </w:r>
        <w:r>
          <w:rPr>
            <w:color w:val="0000FF"/>
            <w:u w:val="single"/>
          </w:rPr>
          <w:t>www.biblio-</w:t>
        </w:r>
      </w:hyperlink>
      <w:r>
        <w:rPr>
          <w:color w:val="0000FF"/>
          <w:u w:val="single"/>
        </w:rPr>
        <w:t xml:space="preserve"> online.ru/book/4E45E97B-9E65-46F7-B3FC-3F5989E3455F</w:t>
      </w:r>
      <w:r>
        <w:t>.</w:t>
      </w:r>
    </w:p>
    <w:p w:rsidR="007F7E13" w:rsidRDefault="007F7E13">
      <w:pPr>
        <w:pStyle w:val="1"/>
        <w:framePr w:w="9811" w:h="14314" w:hRule="exact" w:wrap="none" w:vAnchor="page" w:hAnchor="page" w:x="1567" w:y="1114"/>
        <w:numPr>
          <w:ilvl w:val="0"/>
          <w:numId w:val="7"/>
        </w:numPr>
        <w:tabs>
          <w:tab w:val="left" w:pos="1076"/>
        </w:tabs>
        <w:ind w:firstLine="740"/>
        <w:jc w:val="both"/>
      </w:pPr>
      <w:bookmarkStart w:id="85" w:name="bookmark91"/>
      <w:bookmarkEnd w:id="85"/>
      <w:r>
        <w:t>Каменец А.В. Основы культурно-досуговой деятельности: учебник для СПО / А.В. Каменец, И.А. Урмина Г.В. Заярская; под науч. ред. А.В. Каменца. - 2-е изд., испр. и доп. - М.: Издательство Юрайт, 2019. - 185 с. - (Серия: Профессиональное образование).</w:t>
      </w:r>
    </w:p>
    <w:p w:rsidR="007F7E13" w:rsidRDefault="007F7E13">
      <w:pPr>
        <w:pStyle w:val="1"/>
        <w:framePr w:w="9811" w:h="14314" w:hRule="exact" w:wrap="none" w:vAnchor="page" w:hAnchor="page" w:x="1567" w:y="1114"/>
        <w:numPr>
          <w:ilvl w:val="0"/>
          <w:numId w:val="3"/>
        </w:numPr>
        <w:tabs>
          <w:tab w:val="left" w:pos="284"/>
        </w:tabs>
        <w:ind w:firstLine="0"/>
        <w:jc w:val="both"/>
      </w:pPr>
      <w:bookmarkStart w:id="86" w:name="bookmark92"/>
      <w:bookmarkEnd w:id="86"/>
      <w:r>
        <w:t>ISBN 978-5-534-07197-9. - Режим доступа:</w:t>
      </w:r>
      <w:hyperlink r:id="rId12" w:history="1">
        <w:r>
          <w:t xml:space="preserve"> </w:t>
        </w:r>
        <w:r>
          <w:rPr>
            <w:color w:val="0000FF"/>
            <w:u w:val="single"/>
          </w:rPr>
          <w:t>www.biblio-online.ru/book/42DBEC7F-6D86-</w:t>
        </w:r>
      </w:hyperlink>
      <w:r>
        <w:rPr>
          <w:color w:val="0000FF"/>
          <w:u w:val="single"/>
        </w:rPr>
        <w:t xml:space="preserve"> 4337-AF05-BDC9FE6CF6CC</w:t>
      </w:r>
      <w:r>
        <w:t>.</w:t>
      </w:r>
    </w:p>
    <w:p w:rsidR="007F7E13" w:rsidRDefault="007F7E13">
      <w:pPr>
        <w:pStyle w:val="1"/>
        <w:framePr w:w="9811" w:h="14314" w:hRule="exact" w:wrap="none" w:vAnchor="page" w:hAnchor="page" w:x="1567" w:y="1114"/>
        <w:numPr>
          <w:ilvl w:val="0"/>
          <w:numId w:val="7"/>
        </w:numPr>
        <w:tabs>
          <w:tab w:val="left" w:pos="1072"/>
        </w:tabs>
        <w:ind w:firstLine="740"/>
        <w:jc w:val="both"/>
      </w:pPr>
      <w:bookmarkStart w:id="87" w:name="bookmark93"/>
      <w:bookmarkEnd w:id="87"/>
      <w:r>
        <w:t>Щуркова Н.Е. Педагогика: игровые методики в классном руководстве: учеб. пособие для СПО / Н.Е. Щуркова. - 5-е изд., испр. и доп. - М.: Издательство Юрайт, 2019.</w:t>
      </w:r>
    </w:p>
    <w:p w:rsidR="007F7E13" w:rsidRDefault="007F7E13">
      <w:pPr>
        <w:pStyle w:val="1"/>
        <w:framePr w:w="9811" w:h="14314" w:hRule="exact" w:wrap="none" w:vAnchor="page" w:hAnchor="page" w:x="1567" w:y="1114"/>
        <w:numPr>
          <w:ilvl w:val="0"/>
          <w:numId w:val="3"/>
        </w:numPr>
        <w:tabs>
          <w:tab w:val="left" w:pos="284"/>
        </w:tabs>
        <w:ind w:firstLine="0"/>
      </w:pPr>
      <w:bookmarkStart w:id="88" w:name="bookmark94"/>
      <w:bookmarkEnd w:id="88"/>
      <w:r>
        <w:t>167 с. - (Серия: Профессиональное образование). - ISBN 978-5-534-10887-3. - Режим доступа:</w:t>
      </w:r>
      <w:hyperlink r:id="rId13" w:history="1">
        <w:r>
          <w:t xml:space="preserve"> </w:t>
        </w:r>
        <w:r>
          <w:rPr>
            <w:color w:val="0000FF"/>
            <w:u w:val="single"/>
          </w:rPr>
          <w:t>www.biblio-online.ru/book/E15AD657-9EEB-4AE3-9AFB-55E5698815E0</w:t>
        </w:r>
        <w:r>
          <w:t>.</w:t>
        </w:r>
      </w:hyperlink>
    </w:p>
    <w:p w:rsidR="007F7E13" w:rsidRDefault="007F7E13">
      <w:pPr>
        <w:pStyle w:val="1"/>
        <w:framePr w:w="9811" w:h="14314" w:hRule="exact" w:wrap="none" w:vAnchor="page" w:hAnchor="page" w:x="1567" w:y="1114"/>
        <w:tabs>
          <w:tab w:val="left" w:pos="1067"/>
        </w:tabs>
        <w:ind w:firstLine="720"/>
      </w:pPr>
      <w:bookmarkStart w:id="89" w:name="bookmark95"/>
      <w:r>
        <w:rPr>
          <w:b/>
          <w:bCs/>
        </w:rPr>
        <w:t>б</w:t>
      </w:r>
      <w:bookmarkEnd w:id="89"/>
      <w:r>
        <w:rPr>
          <w:b/>
          <w:bCs/>
        </w:rPr>
        <w:t>)</w:t>
      </w:r>
      <w:r>
        <w:rPr>
          <w:b/>
          <w:bCs/>
        </w:rPr>
        <w:tab/>
        <w:t>дополнительные источники:</w:t>
      </w:r>
    </w:p>
    <w:p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F7E13" w:rsidRDefault="007F7E13">
      <w:pPr>
        <w:spacing w:line="1" w:lineRule="exact"/>
      </w:pPr>
    </w:p>
    <w:p w:rsidR="007F7E13" w:rsidRDefault="007F7E13">
      <w:pPr>
        <w:pStyle w:val="1"/>
        <w:framePr w:w="9811" w:h="5102" w:hRule="exact" w:wrap="none" w:vAnchor="page" w:hAnchor="page" w:x="1567" w:y="1114"/>
        <w:numPr>
          <w:ilvl w:val="0"/>
          <w:numId w:val="8"/>
        </w:numPr>
        <w:tabs>
          <w:tab w:val="left" w:pos="994"/>
        </w:tabs>
        <w:ind w:firstLine="720"/>
        <w:jc w:val="both"/>
      </w:pPr>
      <w:bookmarkStart w:id="90" w:name="bookmark96"/>
      <w:bookmarkEnd w:id="90"/>
      <w:r>
        <w:t>Околелов О.П. Педагогика: учебное пособие. - Ростов н/Д: Феникс,2016. -222 с.- (Среднее профессиональное образование).</w:t>
      </w:r>
    </w:p>
    <w:p w:rsidR="007F7E13" w:rsidRDefault="007F7E13">
      <w:pPr>
        <w:pStyle w:val="1"/>
        <w:framePr w:w="9811" w:h="5102" w:hRule="exact" w:wrap="none" w:vAnchor="page" w:hAnchor="page" w:x="1567" w:y="1114"/>
        <w:numPr>
          <w:ilvl w:val="0"/>
          <w:numId w:val="8"/>
        </w:numPr>
        <w:tabs>
          <w:tab w:val="left" w:pos="994"/>
        </w:tabs>
        <w:ind w:firstLine="720"/>
        <w:jc w:val="both"/>
      </w:pPr>
      <w:bookmarkStart w:id="91" w:name="bookmark97"/>
      <w:bookmarkEnd w:id="91"/>
      <w:r>
        <w:t>Куприянов Б.В. Методика организации досуговых мероприятий. Ролевая игра: практ. пособие для СПО / Б.В. Куприянов, О.В. Миновская, Л.С. Ручко. - 2-е изд., испр. и доп. - М.: Издательство Юрайт, 2019. - 215 с. - (Серия: Профессиональное образование). - ISBN 978-5-534-07178-8. - Режим доступа:</w:t>
      </w:r>
      <w:hyperlink r:id="rId14" w:history="1">
        <w:r>
          <w:t xml:space="preserve"> </w:t>
        </w:r>
        <w:r>
          <w:rPr>
            <w:color w:val="0000FF"/>
            <w:u w:val="single"/>
          </w:rPr>
          <w:t>www.biblio-online.ru/book/89123BE3-ADB8-</w:t>
        </w:r>
      </w:hyperlink>
      <w:r>
        <w:rPr>
          <w:color w:val="0000FF"/>
          <w:u w:val="single"/>
        </w:rPr>
        <w:t xml:space="preserve"> 470C-953D-85E72509DB1C</w:t>
      </w:r>
      <w:r>
        <w:t>.</w:t>
      </w:r>
    </w:p>
    <w:p w:rsidR="007F7E13" w:rsidRDefault="007F7E13">
      <w:pPr>
        <w:pStyle w:val="1"/>
        <w:framePr w:w="9811" w:h="5102" w:hRule="exact" w:wrap="none" w:vAnchor="page" w:hAnchor="page" w:x="1567" w:y="1114"/>
        <w:numPr>
          <w:ilvl w:val="0"/>
          <w:numId w:val="8"/>
        </w:numPr>
        <w:tabs>
          <w:tab w:val="left" w:pos="999"/>
        </w:tabs>
        <w:ind w:firstLine="720"/>
      </w:pPr>
      <w:bookmarkStart w:id="92" w:name="bookmark98"/>
      <w:bookmarkEnd w:id="92"/>
      <w:r>
        <w:t>Москвина Н.Б. Классное руководство: профилактика профессиональных</w:t>
      </w:r>
    </w:p>
    <w:p w:rsidR="007F7E13" w:rsidRDefault="007F7E13">
      <w:pPr>
        <w:pStyle w:val="1"/>
        <w:framePr w:w="9811" w:h="5102" w:hRule="exact" w:wrap="none" w:vAnchor="page" w:hAnchor="page" w:x="1567" w:y="1114"/>
        <w:tabs>
          <w:tab w:val="left" w:pos="2107"/>
        </w:tabs>
        <w:ind w:firstLine="0"/>
        <w:jc w:val="both"/>
      </w:pPr>
      <w:r>
        <w:t>деформаций учителя: учеб. пособие для СПО / Н.Б. Москвина. - 2-е изд., перераб. и доп. - М.: Издательство Юрайт, 2019. - 218 с. - (Серия: Профессиональное образование). - ISBN 978-5-534-10250-5.</w:t>
      </w:r>
      <w:r>
        <w:tab/>
        <w:t>- Режим доступа:</w:t>
      </w:r>
      <w:hyperlink r:id="rId15" w:history="1">
        <w:r>
          <w:t xml:space="preserve"> </w:t>
        </w:r>
        <w:r>
          <w:rPr>
            <w:color w:val="0000FF"/>
            <w:u w:val="single"/>
          </w:rPr>
          <w:t>www.biblio-online.ru/book/01DC2669-2A69-4B66-</w:t>
        </w:r>
      </w:hyperlink>
    </w:p>
    <w:p w:rsidR="007F7E13" w:rsidRDefault="007F7E13">
      <w:pPr>
        <w:pStyle w:val="1"/>
        <w:framePr w:w="9811" w:h="5102" w:hRule="exact" w:wrap="none" w:vAnchor="page" w:hAnchor="page" w:x="1567" w:y="1114"/>
        <w:ind w:firstLine="0"/>
        <w:jc w:val="both"/>
      </w:pPr>
      <w:r>
        <w:rPr>
          <w:color w:val="0000FF"/>
          <w:u w:val="single"/>
        </w:rPr>
        <w:t>9870-B3EDDA2910FD</w:t>
      </w:r>
      <w:r>
        <w:t>.</w:t>
      </w:r>
    </w:p>
    <w:p w:rsidR="007F7E13" w:rsidRDefault="007F7E13">
      <w:pPr>
        <w:pStyle w:val="1"/>
        <w:framePr w:w="9811" w:h="5102" w:hRule="exact" w:wrap="none" w:vAnchor="page" w:hAnchor="page" w:x="1567" w:y="1114"/>
        <w:numPr>
          <w:ilvl w:val="0"/>
          <w:numId w:val="8"/>
        </w:numPr>
        <w:tabs>
          <w:tab w:val="left" w:pos="994"/>
        </w:tabs>
        <w:ind w:firstLine="720"/>
        <w:jc w:val="both"/>
      </w:pPr>
      <w:bookmarkStart w:id="93" w:name="bookmark99"/>
      <w:bookmarkEnd w:id="93"/>
      <w:r>
        <w:t>Бурмистрова Е.В. Методика организации досуговых мероприятий: учеб. пособие для СПО / Е.В. Бурмистрова. - 2-е изд., испр. и доп. - М.: Издательство Юрайт, 2019. - 150 с. - (Серия: Профессиональное образование). - ISBN 978-5-534-06645-6. - Режим доступа:</w:t>
      </w:r>
      <w:hyperlink r:id="rId16" w:history="1">
        <w:r>
          <w:t xml:space="preserve"> </w:t>
        </w:r>
        <w:r>
          <w:rPr>
            <w:color w:val="0000FF"/>
            <w:u w:val="single"/>
          </w:rPr>
          <w:t>www.biblio-online.ru/book/358C6C28-17F2-44D5-9076-7036564822F6</w:t>
        </w:r>
        <w:r>
          <w:t>.</w:t>
        </w:r>
      </w:hyperlink>
    </w:p>
    <w:p w:rsidR="007F7E13" w:rsidRDefault="007F7E13">
      <w:pPr>
        <w:pStyle w:val="a9"/>
        <w:framePr w:wrap="none" w:vAnchor="page" w:hAnchor="page" w:x="2287" w:y="6221"/>
      </w:pPr>
      <w:r>
        <w:t>в) Интернет - ресурсы: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2"/>
        <w:gridCol w:w="2846"/>
      </w:tblGrid>
      <w:tr w:rsidR="007F7E13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2002" w:wrap="none" w:vAnchor="page" w:hAnchor="page" w:x="1581" w:y="6528"/>
              <w:spacing w:line="221" w:lineRule="auto"/>
              <w:jc w:val="center"/>
            </w:pPr>
            <w:r>
              <w:t>№ п/п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2002" w:wrap="none" w:vAnchor="page" w:hAnchor="page" w:x="1581" w:y="6528"/>
              <w:spacing w:line="230" w:lineRule="auto"/>
              <w:jc w:val="center"/>
            </w:pPr>
            <w:r>
              <w:t>Наименование электронно-библиотечной системы (ЭБС)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379" w:h="2002" w:wrap="none" w:vAnchor="page" w:hAnchor="page" w:x="1581" w:y="6528"/>
              <w:ind w:firstLine="140"/>
            </w:pPr>
            <w:r>
              <w:t>Электронный адрес ЭБС</w:t>
            </w:r>
          </w:p>
        </w:tc>
      </w:tr>
      <w:tr w:rsidR="007F7E13">
        <w:trPr>
          <w:trHeight w:hRule="exact" w:val="27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2002" w:wrap="none" w:vAnchor="page" w:hAnchor="page" w:x="1581" w:y="6528"/>
            </w:pPr>
            <w:r>
              <w:t>1.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2002" w:wrap="none" w:vAnchor="page" w:hAnchor="page" w:x="1581" w:y="6528"/>
              <w:jc w:val="center"/>
            </w:pPr>
            <w:r>
              <w:t>ЭБС «ЮРАЙТ»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054FBC">
            <w:pPr>
              <w:pStyle w:val="ab"/>
              <w:framePr w:w="9379" w:h="2002" w:wrap="none" w:vAnchor="page" w:hAnchor="page" w:x="1581" w:y="6528"/>
            </w:pPr>
            <w:hyperlink r:id="rId17" w:history="1">
              <w:r w:rsidR="007F7E13">
                <w:t>https://www.biblio-online.ru</w:t>
              </w:r>
            </w:hyperlink>
          </w:p>
        </w:tc>
      </w:tr>
      <w:tr w:rsidR="007F7E13">
        <w:trPr>
          <w:trHeight w:hRule="exact"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2002" w:wrap="none" w:vAnchor="page" w:hAnchor="page" w:x="1581" w:y="6528"/>
            </w:pPr>
            <w:r>
              <w:t>2.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2002" w:wrap="none" w:vAnchor="page" w:hAnchor="page" w:x="1581" w:y="6528"/>
              <w:jc w:val="center"/>
            </w:pPr>
            <w:r>
              <w:t>ЭБС «ЮРАЙТ» (раздел «Легендарные книги»)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054FBC">
            <w:pPr>
              <w:pStyle w:val="ab"/>
              <w:framePr w:w="9379" w:h="2002" w:wrap="none" w:vAnchor="page" w:hAnchor="page" w:x="1581" w:y="6528"/>
            </w:pPr>
            <w:hyperlink r:id="rId18" w:history="1">
              <w:r w:rsidR="007F7E13">
                <w:t>https://www.biblio-online.ru</w:t>
              </w:r>
            </w:hyperlink>
          </w:p>
        </w:tc>
      </w:tr>
      <w:tr w:rsidR="007F7E13">
        <w:trPr>
          <w:trHeight w:hRule="exact" w:val="28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2002" w:wrap="none" w:vAnchor="page" w:hAnchor="page" w:x="1581" w:y="6528"/>
            </w:pPr>
            <w:r>
              <w:t>3.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2002" w:wrap="none" w:vAnchor="page" w:hAnchor="page" w:x="1581" w:y="6528"/>
              <w:jc w:val="center"/>
            </w:pPr>
            <w:r>
              <w:t>ЭБС «Национальный цифровой ресурс «Руконт»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054FBC">
            <w:pPr>
              <w:pStyle w:val="ab"/>
              <w:framePr w:w="9379" w:h="2002" w:wrap="none" w:vAnchor="page" w:hAnchor="page" w:x="1581" w:y="6528"/>
              <w:jc w:val="center"/>
            </w:pPr>
            <w:hyperlink r:id="rId19" w:history="1">
              <w:r w:rsidR="007F7E13">
                <w:rPr>
                  <w:u w:val="single"/>
                </w:rPr>
                <w:t>http://rucont.ru/</w:t>
              </w:r>
            </w:hyperlink>
          </w:p>
        </w:tc>
      </w:tr>
      <w:tr w:rsidR="007F7E13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2002" w:wrap="none" w:vAnchor="page" w:hAnchor="page" w:x="1581" w:y="6528"/>
            </w:pPr>
            <w:r>
              <w:t>4.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2002" w:wrap="none" w:vAnchor="page" w:hAnchor="page" w:x="1581" w:y="6528"/>
              <w:jc w:val="center"/>
            </w:pPr>
            <w:r>
              <w:t>ЭБС издательства «Лань»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054FBC">
            <w:pPr>
              <w:pStyle w:val="ab"/>
              <w:framePr w:w="9379" w:h="2002" w:wrap="none" w:vAnchor="page" w:hAnchor="page" w:x="1581" w:y="6528"/>
              <w:ind w:firstLine="420"/>
            </w:pPr>
            <w:hyperlink r:id="rId20" w:history="1">
              <w:r w:rsidR="007F7E13">
                <w:rPr>
                  <w:u w:val="single"/>
                </w:rPr>
                <w:t>http://e.lanbook.com</w:t>
              </w:r>
            </w:hyperlink>
          </w:p>
        </w:tc>
      </w:tr>
      <w:tr w:rsidR="007F7E13">
        <w:trPr>
          <w:trHeight w:hRule="exact"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2002" w:wrap="none" w:vAnchor="page" w:hAnchor="page" w:x="1581" w:y="6528"/>
            </w:pPr>
            <w:r>
              <w:t>5.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2002" w:wrap="none" w:vAnchor="page" w:hAnchor="page" w:x="1581" w:y="6528"/>
              <w:jc w:val="center"/>
            </w:pPr>
            <w:r>
              <w:t>ЭБС «Айбукс.ру/ibooks.ru»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054FBC">
            <w:pPr>
              <w:pStyle w:val="ab"/>
              <w:framePr w:w="9379" w:h="2002" w:wrap="none" w:vAnchor="page" w:hAnchor="page" w:x="1581" w:y="6528"/>
              <w:ind w:firstLine="620"/>
            </w:pPr>
            <w:hyperlink r:id="rId21" w:history="1">
              <w:r w:rsidR="007F7E13">
                <w:rPr>
                  <w:u w:val="single"/>
                </w:rPr>
                <w:t>https://ibooks.ru</w:t>
              </w:r>
            </w:hyperlink>
          </w:p>
        </w:tc>
      </w:tr>
    </w:tbl>
    <w:p w:rsidR="00EB06B7" w:rsidRPr="00EB06B7" w:rsidRDefault="00EB06B7" w:rsidP="00EB06B7">
      <w:pPr>
        <w:rPr>
          <w:vanish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2"/>
        <w:gridCol w:w="2846"/>
      </w:tblGrid>
      <w:tr w:rsidR="007F7E13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379" w:h="6758" w:wrap="none" w:vAnchor="page" w:hAnchor="page" w:x="1581" w:y="8799"/>
              <w:spacing w:line="221" w:lineRule="auto"/>
              <w:jc w:val="center"/>
            </w:pPr>
            <w:r>
              <w:t>№ п/п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379" w:h="6758" w:wrap="none" w:vAnchor="page" w:hAnchor="page" w:x="1581" w:y="8799"/>
              <w:jc w:val="center"/>
            </w:pPr>
            <w:r>
              <w:t>Наименование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379" w:h="6758" w:wrap="none" w:vAnchor="page" w:hAnchor="page" w:x="1581" w:y="8799"/>
              <w:ind w:firstLine="420"/>
            </w:pPr>
            <w:r>
              <w:t>Электронный адрес</w:t>
            </w:r>
          </w:p>
        </w:tc>
      </w:tr>
      <w:tr w:rsidR="007F7E13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6758" w:wrap="none" w:vAnchor="page" w:hAnchor="page" w:x="1581" w:y="8799"/>
              <w:jc w:val="both"/>
            </w:pPr>
            <w:r>
              <w:t>1.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6758" w:wrap="none" w:vAnchor="page" w:hAnchor="page" w:x="1581" w:y="8799"/>
              <w:spacing w:line="230" w:lineRule="auto"/>
            </w:pPr>
            <w:r>
              <w:t>Министерство науки и высшего образования Российской Федерации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054FBC">
            <w:pPr>
              <w:pStyle w:val="ab"/>
              <w:framePr w:w="9379" w:h="6758" w:wrap="none" w:vAnchor="page" w:hAnchor="page" w:x="1581" w:y="8799"/>
              <w:ind w:firstLine="140"/>
            </w:pPr>
            <w:hyperlink r:id="rId22" w:history="1">
              <w:r w:rsidR="007F7E13">
                <w:rPr>
                  <w:u w:val="single"/>
                </w:rPr>
                <w:t>https://minobrnauki.gov.ru</w:t>
              </w:r>
            </w:hyperlink>
          </w:p>
          <w:p w:rsidR="007F7E13" w:rsidRDefault="00054FBC">
            <w:pPr>
              <w:pStyle w:val="ab"/>
              <w:framePr w:w="9379" w:h="6758" w:wrap="none" w:vAnchor="page" w:hAnchor="page" w:x="1581" w:y="8799"/>
              <w:spacing w:line="228" w:lineRule="auto"/>
              <w:ind w:firstLine="140"/>
            </w:pPr>
            <w:hyperlink r:id="rId23" w:history="1">
              <w:r w:rsidR="007F7E13">
                <w:t>/</w:t>
              </w:r>
            </w:hyperlink>
          </w:p>
        </w:tc>
      </w:tr>
      <w:tr w:rsidR="007F7E13" w:rsidRPr="00B72532">
        <w:trPr>
          <w:trHeight w:hRule="exact" w:val="83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6758" w:wrap="none" w:vAnchor="page" w:hAnchor="page" w:x="1581" w:y="8799"/>
              <w:jc w:val="both"/>
            </w:pPr>
            <w:r>
              <w:t>2.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6758" w:wrap="none" w:vAnchor="page" w:hAnchor="page" w:x="1581" w:y="8799"/>
            </w:pPr>
            <w:r>
              <w:t>Парламентская библиотека. Федеральное собрание Российской Федерации. Государственная Дума. Официальный сайт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Pr="003C090A" w:rsidRDefault="00054FBC">
            <w:pPr>
              <w:pStyle w:val="ab"/>
              <w:framePr w:w="9379" w:h="6758" w:wrap="none" w:vAnchor="page" w:hAnchor="page" w:x="1581" w:y="8799"/>
              <w:ind w:left="140"/>
              <w:rPr>
                <w:lang w:val="en-US"/>
              </w:rPr>
            </w:pPr>
            <w:hyperlink r:id="rId24" w:history="1">
              <w:r w:rsidR="007F7E13" w:rsidRPr="003C090A">
                <w:rPr>
                  <w:color w:val="0000FF"/>
                  <w:lang w:val="en-US"/>
                </w:rPr>
                <w:t>http://www.gosduma.net/an</w:t>
              </w:r>
            </w:hyperlink>
            <w:r w:rsidR="007F7E13" w:rsidRPr="003C090A">
              <w:rPr>
                <w:color w:val="0000FF"/>
                <w:lang w:val="en-US"/>
              </w:rPr>
              <w:t xml:space="preserve"> </w:t>
            </w:r>
            <w:hyperlink r:id="rId25" w:history="1">
              <w:r w:rsidR="007F7E13" w:rsidRPr="003C090A">
                <w:rPr>
                  <w:color w:val="0000FF"/>
                  <w:u w:val="single"/>
                  <w:lang w:val="en-US"/>
                </w:rPr>
                <w:t>alytics/library/</w:t>
              </w:r>
            </w:hyperlink>
          </w:p>
        </w:tc>
      </w:tr>
      <w:tr w:rsidR="007F7E13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6758" w:wrap="none" w:vAnchor="page" w:hAnchor="page" w:x="1581" w:y="8799"/>
              <w:jc w:val="both"/>
            </w:pPr>
            <w:r>
              <w:t>3.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6758" w:wrap="none" w:vAnchor="page" w:hAnchor="page" w:x="1581" w:y="8799"/>
              <w:spacing w:line="230" w:lineRule="auto"/>
            </w:pPr>
            <w:r>
              <w:t>Официальный сайт Министерства образования Ставропольского края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054FBC">
            <w:pPr>
              <w:pStyle w:val="ab"/>
              <w:framePr w:w="9379" w:h="6758" w:wrap="none" w:vAnchor="page" w:hAnchor="page" w:x="1581" w:y="8799"/>
              <w:ind w:firstLine="140"/>
            </w:pPr>
            <w:hyperlink r:id="rId26" w:history="1">
              <w:r w:rsidR="007F7E13">
                <w:rPr>
                  <w:color w:val="0000FF"/>
                  <w:u w:val="single"/>
                </w:rPr>
                <w:t>http://www.stavminobr.ru/</w:t>
              </w:r>
            </w:hyperlink>
          </w:p>
        </w:tc>
      </w:tr>
      <w:tr w:rsidR="007F7E13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6758" w:wrap="none" w:vAnchor="page" w:hAnchor="page" w:x="1581" w:y="8799"/>
              <w:jc w:val="both"/>
            </w:pPr>
            <w:r>
              <w:t>4.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6758" w:wrap="none" w:vAnchor="page" w:hAnchor="page" w:x="1581" w:y="8799"/>
              <w:spacing w:line="233" w:lineRule="auto"/>
            </w:pPr>
            <w:r>
              <w:t>Портал Федеральных государственных образовательных стандартов[ресурс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054FBC">
            <w:pPr>
              <w:pStyle w:val="ab"/>
              <w:framePr w:w="9379" w:h="6758" w:wrap="none" w:vAnchor="page" w:hAnchor="page" w:x="1581" w:y="8799"/>
              <w:ind w:firstLine="140"/>
            </w:pPr>
            <w:hyperlink r:id="rId27" w:history="1">
              <w:r w:rsidR="007F7E13">
                <w:rPr>
                  <w:color w:val="0000FF"/>
                  <w:u w:val="single"/>
                </w:rPr>
                <w:t>http://fgosvo.ru/</w:t>
              </w:r>
            </w:hyperlink>
          </w:p>
        </w:tc>
      </w:tr>
      <w:tr w:rsidR="007F7E13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6758" w:wrap="none" w:vAnchor="page" w:hAnchor="page" w:x="1581" w:y="8799"/>
              <w:jc w:val="both"/>
            </w:pPr>
            <w:r>
              <w:t>5.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6758" w:wrap="none" w:vAnchor="page" w:hAnchor="page" w:x="1581" w:y="8799"/>
              <w:spacing w:line="233" w:lineRule="auto"/>
            </w:pPr>
            <w:r>
              <w:t>Федеральный портал «Российское образование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054FBC">
            <w:pPr>
              <w:pStyle w:val="ab"/>
              <w:framePr w:w="9379" w:h="6758" w:wrap="none" w:vAnchor="page" w:hAnchor="page" w:x="1581" w:y="8799"/>
              <w:ind w:firstLine="140"/>
            </w:pPr>
            <w:hyperlink r:id="rId28" w:history="1">
              <w:r w:rsidR="007F7E13">
                <w:rPr>
                  <w:u w:val="single"/>
                </w:rPr>
                <w:t>http://www.edu.ru/</w:t>
              </w:r>
            </w:hyperlink>
          </w:p>
        </w:tc>
      </w:tr>
      <w:tr w:rsidR="007F7E13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6758" w:wrap="none" w:vAnchor="page" w:hAnchor="page" w:x="1581" w:y="8799"/>
              <w:jc w:val="both"/>
            </w:pPr>
            <w:r>
              <w:t>6.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6758" w:wrap="none" w:vAnchor="page" w:hAnchor="page" w:x="1581" w:y="8799"/>
              <w:spacing w:line="230" w:lineRule="auto"/>
            </w:pPr>
            <w:r>
              <w:t>Федеральный центр информационно-образовательных ресурсов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054FBC">
            <w:pPr>
              <w:pStyle w:val="ab"/>
              <w:framePr w:w="9379" w:h="6758" w:wrap="none" w:vAnchor="page" w:hAnchor="page" w:x="1581" w:y="8799"/>
              <w:ind w:firstLine="140"/>
            </w:pPr>
            <w:hyperlink r:id="rId29" w:history="1">
              <w:r w:rsidR="007F7E13">
                <w:rPr>
                  <w:u w:val="single"/>
                </w:rPr>
                <w:t>http://fcior.edu.ru/</w:t>
              </w:r>
            </w:hyperlink>
          </w:p>
        </w:tc>
      </w:tr>
      <w:tr w:rsidR="007F7E13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379" w:h="6758" w:wrap="none" w:vAnchor="page" w:hAnchor="page" w:x="1581" w:y="8799"/>
              <w:jc w:val="both"/>
            </w:pPr>
            <w:r>
              <w:t>7.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6758" w:wrap="none" w:vAnchor="page" w:hAnchor="page" w:x="1581" w:y="8799"/>
              <w:spacing w:line="230" w:lineRule="auto"/>
            </w:pPr>
            <w:r>
              <w:t>Информационная система «Единое окно доступа к образовательным ресурсам»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054FBC">
            <w:pPr>
              <w:pStyle w:val="ab"/>
              <w:framePr w:w="9379" w:h="6758" w:wrap="none" w:vAnchor="page" w:hAnchor="page" w:x="1581" w:y="8799"/>
              <w:ind w:firstLine="140"/>
            </w:pPr>
            <w:hyperlink r:id="rId30" w:history="1">
              <w:r w:rsidR="007F7E13">
                <w:rPr>
                  <w:u w:val="single"/>
                </w:rPr>
                <w:t>http://window.edu.ru/</w:t>
              </w:r>
            </w:hyperlink>
          </w:p>
        </w:tc>
      </w:tr>
      <w:tr w:rsidR="007F7E13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379" w:h="6758" w:wrap="none" w:vAnchor="page" w:hAnchor="page" w:x="1581" w:y="8799"/>
              <w:jc w:val="both"/>
            </w:pPr>
            <w:r>
              <w:t>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6758" w:wrap="none" w:vAnchor="page" w:hAnchor="page" w:x="1581" w:y="8799"/>
              <w:spacing w:line="233" w:lineRule="auto"/>
            </w:pPr>
            <w:r>
              <w:t>Энциклопедии и справочники интернета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054FBC">
            <w:pPr>
              <w:pStyle w:val="ab"/>
              <w:framePr w:w="9379" w:h="6758" w:wrap="none" w:vAnchor="page" w:hAnchor="page" w:x="1581" w:y="8799"/>
              <w:spacing w:line="226" w:lineRule="auto"/>
              <w:ind w:left="140"/>
            </w:pPr>
            <w:hyperlink r:id="rId31" w:history="1">
              <w:r w:rsidR="007F7E13">
                <w:rPr>
                  <w:u w:val="single"/>
                </w:rPr>
                <w:t>Ьй^://ЬЬгагу.шиеа.ги/Рес</w:t>
              </w:r>
            </w:hyperlink>
            <w:r w:rsidR="007F7E13">
              <w:rPr>
                <w:u w:val="single"/>
              </w:rPr>
              <w:t xml:space="preserve"> </w:t>
            </w:r>
            <w:hyperlink r:id="rId32" w:history="1">
              <w:r w:rsidR="007F7E13">
                <w:t>ур</w:t>
              </w:r>
            </w:hyperlink>
            <w:r w:rsidR="007F7E13">
              <w:t>сы/85</w:t>
            </w:r>
          </w:p>
        </w:tc>
      </w:tr>
      <w:tr w:rsidR="007F7E13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379" w:h="6758" w:wrap="none" w:vAnchor="page" w:hAnchor="page" w:x="1581" w:y="8799"/>
              <w:jc w:val="both"/>
            </w:pPr>
            <w:r>
              <w:t>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6758" w:wrap="none" w:vAnchor="page" w:hAnchor="page" w:x="1581" w:y="8799"/>
              <w:spacing w:line="233" w:lineRule="auto"/>
            </w:pPr>
            <w:r>
              <w:t>Российская государственная библиотека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054FBC">
            <w:pPr>
              <w:pStyle w:val="ab"/>
              <w:framePr w:w="9379" w:h="6758" w:wrap="none" w:vAnchor="page" w:hAnchor="page" w:x="1581" w:y="8799"/>
              <w:ind w:firstLine="140"/>
            </w:pPr>
            <w:hyperlink r:id="rId33" w:history="1">
              <w:r w:rsidR="007F7E13">
                <w:rPr>
                  <w:color w:val="0000FF"/>
                  <w:u w:val="single"/>
                </w:rPr>
                <w:t>https://www.rsl.ru/</w:t>
              </w:r>
            </w:hyperlink>
          </w:p>
        </w:tc>
      </w:tr>
      <w:tr w:rsidR="007F7E13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379" w:h="6758" w:wrap="none" w:vAnchor="page" w:hAnchor="page" w:x="1581" w:y="8799"/>
              <w:jc w:val="both"/>
            </w:pPr>
            <w:r>
              <w:t>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6758" w:wrap="none" w:vAnchor="page" w:hAnchor="page" w:x="1581" w:y="8799"/>
              <w:spacing w:line="230" w:lineRule="auto"/>
            </w:pPr>
            <w:r>
              <w:t>Справочный портал «Энциклопедиум: энциклопедии, словари, справочники»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054FBC">
            <w:pPr>
              <w:pStyle w:val="ab"/>
              <w:framePr w:w="9379" w:h="6758" w:wrap="none" w:vAnchor="page" w:hAnchor="page" w:x="1581" w:y="8799"/>
              <w:ind w:firstLine="140"/>
            </w:pPr>
            <w:hyperlink r:id="rId34" w:history="1">
              <w:r w:rsidR="007F7E13">
                <w:rPr>
                  <w:u w:val="single"/>
                </w:rPr>
                <w:t>http://enc.biblioclub.ru/</w:t>
              </w:r>
            </w:hyperlink>
          </w:p>
        </w:tc>
      </w:tr>
      <w:tr w:rsidR="007F7E13">
        <w:trPr>
          <w:trHeight w:hRule="exact"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6758" w:wrap="none" w:vAnchor="page" w:hAnchor="page" w:x="1581" w:y="8799"/>
              <w:jc w:val="both"/>
            </w:pPr>
            <w:r>
              <w:t>11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6758" w:wrap="none" w:vAnchor="page" w:hAnchor="page" w:x="1581" w:y="8799"/>
            </w:pPr>
            <w:r>
              <w:t>Справочно-информационный портал «ГРАМОТА.РУ»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054FBC">
            <w:pPr>
              <w:pStyle w:val="ab"/>
              <w:framePr w:w="9379" w:h="6758" w:wrap="none" w:vAnchor="page" w:hAnchor="page" w:x="1581" w:y="8799"/>
              <w:ind w:firstLine="140"/>
            </w:pPr>
            <w:hyperlink r:id="rId35" w:history="1">
              <w:r w:rsidR="007F7E13">
                <w:rPr>
                  <w:u w:val="single"/>
                </w:rPr>
                <w:t>http://gramota.ru/slovari/o</w:t>
              </w:r>
            </w:hyperlink>
          </w:p>
        </w:tc>
      </w:tr>
    </w:tbl>
    <w:p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F7E13" w:rsidRDefault="007F7E13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2"/>
        <w:gridCol w:w="2846"/>
      </w:tblGrid>
      <w:tr w:rsidR="007F7E13">
        <w:trPr>
          <w:trHeight w:hRule="exact"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framePr w:w="9379" w:h="5069" w:wrap="none" w:vAnchor="page" w:hAnchor="page" w:x="1581" w:y="1133"/>
              <w:rPr>
                <w:sz w:val="10"/>
                <w:szCs w:val="10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5069" w:wrap="none" w:vAnchor="page" w:hAnchor="page" w:x="1581" w:y="1133"/>
            </w:pPr>
            <w:r>
              <w:rPr>
                <w:u w:val="single"/>
              </w:rPr>
              <w:t>nline/#3</w:t>
            </w:r>
          </w:p>
        </w:tc>
      </w:tr>
      <w:tr w:rsidR="007F7E13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12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Сайт «СЛОВАРИ. РУ»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5069" w:wrap="none" w:vAnchor="page" w:hAnchor="page" w:x="1581" w:y="1133"/>
            </w:pPr>
            <w:r>
              <w:rPr>
                <w:u w:val="single"/>
              </w:rPr>
              <w:t>https://www.slovari.ru/star</w:t>
            </w:r>
          </w:p>
          <w:p w:rsidR="007F7E13" w:rsidRDefault="007F7E13">
            <w:pPr>
              <w:pStyle w:val="ab"/>
              <w:framePr w:w="9379" w:h="5069" w:wrap="none" w:vAnchor="page" w:hAnchor="page" w:x="1581" w:y="1133"/>
              <w:spacing w:line="233" w:lineRule="auto"/>
            </w:pPr>
            <w:r>
              <w:rPr>
                <w:u w:val="single"/>
              </w:rPr>
              <w:t>t.aspx?s=0&amp;p=3050</w:t>
            </w:r>
          </w:p>
        </w:tc>
      </w:tr>
      <w:tr w:rsidR="007F7E13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13.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5069" w:wrap="none" w:vAnchor="page" w:hAnchor="page" w:x="1581" w:y="1133"/>
              <w:spacing w:line="233" w:lineRule="auto"/>
            </w:pPr>
            <w:r>
              <w:t>Словари, энциклопедии и справочники онлайн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054FBC">
            <w:pPr>
              <w:pStyle w:val="ab"/>
              <w:framePr w:w="9379" w:h="5069" w:wrap="none" w:vAnchor="page" w:hAnchor="page" w:x="1581" w:y="1133"/>
            </w:pPr>
            <w:hyperlink r:id="rId36" w:history="1">
              <w:r w:rsidR="007F7E13">
                <w:rPr>
                  <w:u w:val="single"/>
                </w:rPr>
                <w:t>https://slovaronline.com/</w:t>
              </w:r>
            </w:hyperlink>
          </w:p>
        </w:tc>
      </w:tr>
      <w:tr w:rsidR="007F7E13">
        <w:trPr>
          <w:trHeight w:hRule="exact" w:val="111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14.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Научная электронная библиотека еЬ1ВКАВ¥.Ки[российский информационно</w:t>
            </w:r>
            <w:r>
              <w:softHyphen/>
              <w:t>аналитический портал в области науки, технологии, медицины, образования]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054FBC">
            <w:pPr>
              <w:pStyle w:val="ab"/>
              <w:framePr w:w="9379" w:h="5069" w:wrap="none" w:vAnchor="page" w:hAnchor="page" w:x="1581" w:y="1133"/>
            </w:pPr>
            <w:hyperlink r:id="rId37" w:history="1">
              <w:r w:rsidR="007F7E13">
                <w:rPr>
                  <w:u w:val="single"/>
                </w:rPr>
                <w:t>https://elibrary.ru/defaultx.</w:t>
              </w:r>
            </w:hyperlink>
          </w:p>
          <w:p w:rsidR="007F7E13" w:rsidRDefault="00054FBC">
            <w:pPr>
              <w:pStyle w:val="ab"/>
              <w:framePr w:w="9379" w:h="5069" w:wrap="none" w:vAnchor="page" w:hAnchor="page" w:x="1581" w:y="1133"/>
            </w:pPr>
            <w:hyperlink r:id="rId38" w:history="1">
              <w:r w:rsidR="007F7E13">
                <w:rPr>
                  <w:u w:val="single"/>
                </w:rPr>
                <w:t>asp</w:t>
              </w:r>
            </w:hyperlink>
          </w:p>
        </w:tc>
      </w:tr>
      <w:tr w:rsidR="007F7E13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15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5069" w:wrap="none" w:vAnchor="page" w:hAnchor="page" w:x="1581" w:y="1133"/>
              <w:spacing w:line="233" w:lineRule="auto"/>
            </w:pPr>
            <w:r>
              <w:t>ЭБС «Национальный цифровой ресурс «Руконт» [раздел: Журналы]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054FBC">
            <w:pPr>
              <w:pStyle w:val="ab"/>
              <w:framePr w:w="9379" w:h="5069" w:wrap="none" w:vAnchor="page" w:hAnchor="page" w:x="1581" w:y="1133"/>
            </w:pPr>
            <w:hyperlink r:id="rId39" w:history="1">
              <w:r w:rsidR="007F7E13">
                <w:rPr>
                  <w:u w:val="single"/>
                </w:rPr>
                <w:t>http://rucont.ru/</w:t>
              </w:r>
            </w:hyperlink>
          </w:p>
        </w:tc>
      </w:tr>
      <w:tr w:rsidR="007F7E13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16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ЭБС издательства «Лань»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054FBC">
            <w:pPr>
              <w:pStyle w:val="ab"/>
              <w:framePr w:w="9379" w:h="5069" w:wrap="none" w:vAnchor="page" w:hAnchor="page" w:x="1581" w:y="1133"/>
            </w:pPr>
            <w:hyperlink r:id="rId40" w:history="1">
              <w:r w:rsidR="007F7E13">
                <w:rPr>
                  <w:u w:val="single"/>
                </w:rPr>
                <w:t>http://e4anbook.com</w:t>
              </w:r>
            </w:hyperlink>
          </w:p>
        </w:tc>
      </w:tr>
      <w:tr w:rsidR="007F7E13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17.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5069" w:wrap="none" w:vAnchor="page" w:hAnchor="page" w:x="1581" w:y="1133"/>
              <w:spacing w:line="233" w:lineRule="auto"/>
            </w:pPr>
            <w:r>
              <w:t>Учреждение Российской академии образования. Научная педагогическая библиотека им. К.Д. Ушинского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054FBC">
            <w:pPr>
              <w:pStyle w:val="ab"/>
              <w:framePr w:w="9379" w:h="5069" w:wrap="none" w:vAnchor="page" w:hAnchor="page" w:x="1581" w:y="1133"/>
            </w:pPr>
            <w:hyperlink r:id="rId41" w:history="1">
              <w:r w:rsidR="007F7E13">
                <w:rPr>
                  <w:u w:val="single"/>
                </w:rPr>
                <w:t>http://www.gnpbu.ru/</w:t>
              </w:r>
            </w:hyperlink>
          </w:p>
        </w:tc>
      </w:tr>
      <w:tr w:rsidR="007F7E13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18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5069" w:wrap="none" w:vAnchor="page" w:hAnchor="page" w:x="1581" w:y="1133"/>
              <w:spacing w:line="230" w:lineRule="auto"/>
            </w:pPr>
            <w:r>
              <w:t>«Научный архив» ГПНТБ, РГБ проект Министерства Образования и науки Российской Федерации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5069" w:wrap="none" w:vAnchor="page" w:hAnchor="page" w:x="1581" w:y="1133"/>
            </w:pPr>
            <w:r>
              <w:rPr>
                <w:u w:val="single"/>
              </w:rPr>
              <w:t>Нйр://научныйархив.рф</w:t>
            </w:r>
          </w:p>
        </w:tc>
      </w:tr>
      <w:tr w:rsidR="007F7E13">
        <w:trPr>
          <w:trHeight w:hRule="exact" w:val="57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19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Электронная база данных «Университетская информационная система РОССИЯ» (УИС РОССИЯ)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054FBC">
            <w:pPr>
              <w:pStyle w:val="ab"/>
              <w:framePr w:w="9379" w:h="5069" w:wrap="none" w:vAnchor="page" w:hAnchor="page" w:x="1581" w:y="1133"/>
            </w:pPr>
            <w:hyperlink r:id="rId42" w:history="1">
              <w:r w:rsidR="007F7E13">
                <w:rPr>
                  <w:u w:val="single"/>
                </w:rPr>
                <w:t>https://uisrussia.msu.ru/</w:t>
              </w:r>
            </w:hyperlink>
          </w:p>
        </w:tc>
      </w:tr>
    </w:tbl>
    <w:p w:rsidR="007F7E13" w:rsidRDefault="007F7E13">
      <w:pPr>
        <w:pStyle w:val="11"/>
        <w:framePr w:w="9811" w:h="9221" w:hRule="exact" w:wrap="none" w:vAnchor="page" w:hAnchor="page" w:x="1567" w:y="6207"/>
        <w:ind w:firstLine="720"/>
      </w:pPr>
      <w:bookmarkStart w:id="94" w:name="bookmark100"/>
      <w:bookmarkStart w:id="95" w:name="bookmark101"/>
      <w:bookmarkStart w:id="96" w:name="bookmark102"/>
      <w:r>
        <w:t>г) Периодические издания</w:t>
      </w:r>
      <w:bookmarkEnd w:id="94"/>
      <w:bookmarkEnd w:id="95"/>
      <w:bookmarkEnd w:id="96"/>
    </w:p>
    <w:p w:rsidR="007F7E13" w:rsidRDefault="007F7E13">
      <w:pPr>
        <w:pStyle w:val="1"/>
        <w:framePr w:w="9811" w:h="9221" w:hRule="exact" w:wrap="none" w:vAnchor="page" w:hAnchor="page" w:x="1567" w:y="6207"/>
        <w:ind w:firstLine="720"/>
      </w:pPr>
      <w:r>
        <w:t>«Внешкольник. Дополнительное образование и социальное воспитание детей»</w:t>
      </w:r>
    </w:p>
    <w:p w:rsidR="007F7E13" w:rsidRDefault="007F7E13">
      <w:pPr>
        <w:pStyle w:val="1"/>
        <w:framePr w:w="9811" w:h="9221" w:hRule="exact" w:wrap="none" w:vAnchor="page" w:hAnchor="page" w:x="1567" w:y="6207"/>
        <w:ind w:firstLine="720"/>
      </w:pPr>
      <w:r>
        <w:t>«Воспитательная работа в школе»</w:t>
      </w:r>
    </w:p>
    <w:p w:rsidR="007F7E13" w:rsidRDefault="007F7E13">
      <w:pPr>
        <w:pStyle w:val="1"/>
        <w:framePr w:w="9811" w:h="9221" w:hRule="exact" w:wrap="none" w:vAnchor="page" w:hAnchor="page" w:x="1567" w:y="6207"/>
        <w:ind w:firstLine="720"/>
      </w:pPr>
      <w:r>
        <w:t>«Дополнительное образование и воспитание»</w:t>
      </w:r>
    </w:p>
    <w:p w:rsidR="007F7E13" w:rsidRDefault="007F7E13">
      <w:pPr>
        <w:pStyle w:val="1"/>
        <w:framePr w:w="9811" w:h="9221" w:hRule="exact" w:wrap="none" w:vAnchor="page" w:hAnchor="page" w:x="1567" w:y="6207"/>
        <w:ind w:firstLine="720"/>
      </w:pPr>
      <w:r>
        <w:t>«Классный руководитель»</w:t>
      </w:r>
    </w:p>
    <w:p w:rsidR="007F7E13" w:rsidRDefault="007F7E13">
      <w:pPr>
        <w:pStyle w:val="1"/>
        <w:framePr w:w="9811" w:h="9221" w:hRule="exact" w:wrap="none" w:vAnchor="page" w:hAnchor="page" w:x="1567" w:y="6207"/>
        <w:ind w:firstLine="720"/>
      </w:pPr>
      <w:r>
        <w:t>«Начальное образование»</w:t>
      </w:r>
    </w:p>
    <w:p w:rsidR="007F7E13" w:rsidRDefault="007F7E13">
      <w:pPr>
        <w:pStyle w:val="1"/>
        <w:framePr w:w="9811" w:h="9221" w:hRule="exact" w:wrap="none" w:vAnchor="page" w:hAnchor="page" w:x="1567" w:y="6207"/>
        <w:ind w:firstLine="720"/>
      </w:pPr>
      <w:r>
        <w:t>«Начальная школа»</w:t>
      </w:r>
    </w:p>
    <w:p w:rsidR="007F7E13" w:rsidRDefault="007F7E13">
      <w:pPr>
        <w:pStyle w:val="1"/>
        <w:framePr w:w="9811" w:h="9221" w:hRule="exact" w:wrap="none" w:vAnchor="page" w:hAnchor="page" w:x="1567" w:y="6207"/>
        <w:ind w:firstLine="720"/>
      </w:pPr>
      <w:r>
        <w:t>«Начальная школа плюс до и после»</w:t>
      </w:r>
    </w:p>
    <w:p w:rsidR="007F7E13" w:rsidRDefault="007F7E13">
      <w:pPr>
        <w:pStyle w:val="1"/>
        <w:framePr w:w="9811" w:h="9221" w:hRule="exact" w:wrap="none" w:vAnchor="page" w:hAnchor="page" w:x="1567" w:y="6207"/>
        <w:ind w:firstLine="720"/>
      </w:pPr>
      <w:r>
        <w:t>«Открытый урок: методики, сценарии и примеры»</w:t>
      </w:r>
    </w:p>
    <w:p w:rsidR="007F7E13" w:rsidRDefault="007F7E13">
      <w:pPr>
        <w:pStyle w:val="1"/>
        <w:framePr w:w="9811" w:h="9221" w:hRule="exact" w:wrap="none" w:vAnchor="page" w:hAnchor="page" w:x="1567" w:y="6207"/>
        <w:ind w:firstLine="720"/>
      </w:pPr>
      <w:r>
        <w:t>«Педагогическая мастерская. Все для учителя!»</w:t>
      </w:r>
    </w:p>
    <w:p w:rsidR="007F7E13" w:rsidRDefault="007F7E13">
      <w:pPr>
        <w:pStyle w:val="1"/>
        <w:framePr w:w="9811" w:h="9221" w:hRule="exact" w:wrap="none" w:vAnchor="page" w:hAnchor="page" w:x="1567" w:y="6207"/>
        <w:ind w:firstLine="720"/>
      </w:pPr>
      <w:r>
        <w:t>«Психологическая наука и образование»</w:t>
      </w:r>
    </w:p>
    <w:p w:rsidR="007F7E13" w:rsidRDefault="007F7E13">
      <w:pPr>
        <w:pStyle w:val="1"/>
        <w:framePr w:w="9811" w:h="9221" w:hRule="exact" w:wrap="none" w:vAnchor="page" w:hAnchor="page" w:x="1567" w:y="6207"/>
        <w:spacing w:after="320"/>
        <w:ind w:firstLine="720"/>
      </w:pPr>
      <w:r>
        <w:t>«Школьный психолог».</w:t>
      </w:r>
    </w:p>
    <w:p w:rsidR="007F7E13" w:rsidRDefault="007F7E13">
      <w:pPr>
        <w:pStyle w:val="11"/>
        <w:framePr w:w="9811" w:h="9221" w:hRule="exact" w:wrap="none" w:vAnchor="page" w:hAnchor="page" w:x="1567" w:y="6207"/>
        <w:ind w:left="1160"/>
      </w:pPr>
      <w:bookmarkStart w:id="97" w:name="bookmark103"/>
      <w:bookmarkStart w:id="98" w:name="bookmark104"/>
      <w:bookmarkStart w:id="99" w:name="bookmark105"/>
      <w:r>
        <w:t>Кадровое обеспечение практики</w:t>
      </w:r>
      <w:bookmarkEnd w:id="97"/>
      <w:bookmarkEnd w:id="98"/>
      <w:bookmarkEnd w:id="99"/>
    </w:p>
    <w:p w:rsidR="007F7E13" w:rsidRDefault="007F7E13">
      <w:pPr>
        <w:pStyle w:val="1"/>
        <w:framePr w:w="9811" w:h="9221" w:hRule="exact" w:wrap="none" w:vAnchor="page" w:hAnchor="page" w:x="1567" w:y="6207"/>
        <w:ind w:firstLine="720"/>
        <w:jc w:val="both"/>
      </w:pPr>
      <w:r>
        <w:t>Требования к квалификации педагогических кадров колледжа, осуществляющих руководство практикой: реализация программы учебной практики должна обеспечиваться педагогическими кадрами, имеющими высшее педагогическое образование. Опыт деятельности в образовательных учреждениях является обязательным для преподавателей, отвечающих за освоение обучающимися программ практики.</w:t>
      </w:r>
    </w:p>
    <w:p w:rsidR="007F7E13" w:rsidRDefault="007F7E13">
      <w:pPr>
        <w:pStyle w:val="1"/>
        <w:framePr w:w="9811" w:h="9221" w:hRule="exact" w:wrap="none" w:vAnchor="page" w:hAnchor="page" w:x="1567" w:y="6207"/>
        <w:spacing w:after="320"/>
        <w:ind w:firstLine="720"/>
        <w:jc w:val="both"/>
      </w:pPr>
      <w:r>
        <w:t>Требования к квалификации педагогических кадров баз практики, осуществляющих руководство практикой: для педагогических кадров образовательных учреждений, осуществляющих руководство практикой, необходим опыт деятельности в образовательных учреждениях не менее трех лет, наличие высшего или среднего специального образования по профилю специальности.</w:t>
      </w:r>
    </w:p>
    <w:p w:rsidR="007F7E13" w:rsidRDefault="007F7E13" w:rsidP="006F4632">
      <w:pPr>
        <w:pStyle w:val="11"/>
        <w:framePr w:w="9811" w:h="9221" w:hRule="exact" w:wrap="none" w:vAnchor="page" w:hAnchor="page" w:x="1567" w:y="6207"/>
        <w:ind w:firstLine="709"/>
        <w:jc w:val="both"/>
      </w:pPr>
      <w:bookmarkStart w:id="100" w:name="bookmark106"/>
      <w:bookmarkStart w:id="101" w:name="bookmark107"/>
      <w:bookmarkStart w:id="102" w:name="bookmark108"/>
      <w:r>
        <w:t>Организация практики для инвалидов и лиц с ограниченными возможностями здоровья</w:t>
      </w:r>
      <w:bookmarkEnd w:id="100"/>
      <w:bookmarkEnd w:id="101"/>
      <w:bookmarkEnd w:id="102"/>
    </w:p>
    <w:p w:rsidR="007F7E13" w:rsidRDefault="007F7E13">
      <w:pPr>
        <w:pStyle w:val="1"/>
        <w:framePr w:w="9811" w:h="9221" w:hRule="exact" w:wrap="none" w:vAnchor="page" w:hAnchor="page" w:x="1567" w:y="6207"/>
        <w:ind w:firstLine="720"/>
      </w:pPr>
      <w:r>
        <w:t>Выбор места прохождения и задания практики согласуются с требованием их доступности и возможности для данных обучающихся.</w:t>
      </w:r>
    </w:p>
    <w:p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F7E13" w:rsidRDefault="007F7E13">
      <w:pPr>
        <w:spacing w:line="1" w:lineRule="exact"/>
      </w:pPr>
    </w:p>
    <w:p w:rsidR="007F7E13" w:rsidRDefault="007F7E13" w:rsidP="008662E2">
      <w:pPr>
        <w:pStyle w:val="1"/>
        <w:framePr w:w="9811" w:h="14431" w:hRule="exact" w:wrap="none" w:vAnchor="page" w:hAnchor="page" w:x="1567" w:y="1109"/>
        <w:numPr>
          <w:ilvl w:val="0"/>
          <w:numId w:val="8"/>
        </w:numPr>
        <w:tabs>
          <w:tab w:val="left" w:pos="284"/>
        </w:tabs>
        <w:spacing w:after="320"/>
        <w:ind w:firstLine="0"/>
        <w:jc w:val="center"/>
      </w:pPr>
      <w:bookmarkStart w:id="103" w:name="bookmark109"/>
      <w:bookmarkEnd w:id="103"/>
      <w:r>
        <w:rPr>
          <w:b/>
          <w:bCs/>
        </w:rPr>
        <w:t>КОНТРОЛЬ И ОЦЕНКА РЕЗУЛЬТАТОВ УЧЕБНОЙ ПРАКТИКИ</w:t>
      </w:r>
    </w:p>
    <w:p w:rsidR="007F7E13" w:rsidRDefault="007F7E13" w:rsidP="008662E2">
      <w:pPr>
        <w:pStyle w:val="11"/>
        <w:framePr w:w="9811" w:h="14431" w:hRule="exact" w:wrap="none" w:vAnchor="page" w:hAnchor="page" w:x="1567" w:y="1109"/>
        <w:ind w:left="1120"/>
      </w:pPr>
      <w:bookmarkStart w:id="104" w:name="bookmark110"/>
      <w:bookmarkStart w:id="105" w:name="bookmark111"/>
      <w:bookmarkStart w:id="106" w:name="bookmark112"/>
      <w:r>
        <w:t>Контроль работы практикантов и их отчетность</w:t>
      </w:r>
      <w:bookmarkEnd w:id="104"/>
      <w:bookmarkEnd w:id="105"/>
      <w:bookmarkEnd w:id="106"/>
    </w:p>
    <w:p w:rsidR="007F7E13" w:rsidRDefault="007F7E13" w:rsidP="008662E2">
      <w:pPr>
        <w:pStyle w:val="1"/>
        <w:framePr w:w="9811" w:h="14431" w:hRule="exact" w:wrap="none" w:vAnchor="page" w:hAnchor="page" w:x="1567" w:y="1109"/>
        <w:ind w:firstLine="740"/>
      </w:pPr>
      <w:r>
        <w:t>Основными критериями оценивания результатов учебной практики являются:</w:t>
      </w:r>
    </w:p>
    <w:p w:rsidR="007F7E13" w:rsidRDefault="007F7E13" w:rsidP="008662E2">
      <w:pPr>
        <w:pStyle w:val="1"/>
        <w:framePr w:w="9811" w:h="14431" w:hRule="exact" w:wrap="none" w:vAnchor="page" w:hAnchor="page" w:x="1567" w:y="1109"/>
        <w:numPr>
          <w:ilvl w:val="0"/>
          <w:numId w:val="3"/>
        </w:numPr>
        <w:tabs>
          <w:tab w:val="left" w:pos="957"/>
        </w:tabs>
        <w:spacing w:line="252" w:lineRule="auto"/>
        <w:ind w:firstLine="740"/>
      </w:pPr>
      <w:bookmarkStart w:id="107" w:name="bookmark113"/>
      <w:bookmarkEnd w:id="107"/>
      <w:r>
        <w:t>объективность, всесторонний учет выполненного объема работы и анализ ее качества;</w:t>
      </w:r>
    </w:p>
    <w:p w:rsidR="007F7E13" w:rsidRDefault="007F7E13" w:rsidP="008662E2">
      <w:pPr>
        <w:pStyle w:val="1"/>
        <w:framePr w:w="9811" w:h="14431" w:hRule="exact" w:wrap="none" w:vAnchor="page" w:hAnchor="page" w:x="1567" w:y="1109"/>
        <w:numPr>
          <w:ilvl w:val="0"/>
          <w:numId w:val="3"/>
        </w:numPr>
        <w:tabs>
          <w:tab w:val="left" w:pos="957"/>
        </w:tabs>
        <w:spacing w:line="252" w:lineRule="auto"/>
        <w:ind w:firstLine="740"/>
      </w:pPr>
      <w:bookmarkStart w:id="108" w:name="bookmark114"/>
      <w:bookmarkEnd w:id="108"/>
      <w:r>
        <w:t>учет индивидуально - личностных особенностей каждого студента, степень сформированности профессиональных компетенций;</w:t>
      </w:r>
    </w:p>
    <w:p w:rsidR="007F7E13" w:rsidRDefault="007F7E13" w:rsidP="008662E2">
      <w:pPr>
        <w:pStyle w:val="1"/>
        <w:framePr w:w="9811" w:h="14431" w:hRule="exact" w:wrap="none" w:vAnchor="page" w:hAnchor="page" w:x="1567" w:y="1109"/>
        <w:numPr>
          <w:ilvl w:val="0"/>
          <w:numId w:val="3"/>
        </w:numPr>
        <w:tabs>
          <w:tab w:val="left" w:pos="980"/>
          <w:tab w:val="left" w:pos="6298"/>
        </w:tabs>
        <w:spacing w:line="240" w:lineRule="auto"/>
        <w:ind w:firstLine="720"/>
        <w:jc w:val="both"/>
      </w:pPr>
      <w:bookmarkStart w:id="109" w:name="bookmark115"/>
      <w:bookmarkEnd w:id="109"/>
      <w:r>
        <w:t>уровень профессиональной направленности:</w:t>
      </w:r>
      <w:r>
        <w:tab/>
        <w:t>интерес к педагогической</w:t>
      </w:r>
    </w:p>
    <w:p w:rsidR="007F7E13" w:rsidRDefault="007F7E13" w:rsidP="008662E2">
      <w:pPr>
        <w:pStyle w:val="1"/>
        <w:framePr w:w="9811" w:h="14431" w:hRule="exact" w:wrap="none" w:vAnchor="page" w:hAnchor="page" w:x="1567" w:y="1109"/>
        <w:ind w:firstLine="0"/>
        <w:jc w:val="both"/>
      </w:pPr>
      <w:r>
        <w:t>профессии, ответственное и творческое отношение к работе, инициативность, активность, самостоятельность, исполнительность, доброжелательное отношение к учащимся и коллегам.</w:t>
      </w:r>
    </w:p>
    <w:p w:rsidR="007F7E13" w:rsidRDefault="007F7E13" w:rsidP="008662E2">
      <w:pPr>
        <w:pStyle w:val="1"/>
        <w:framePr w:w="9811" w:h="14431" w:hRule="exact" w:wrap="none" w:vAnchor="page" w:hAnchor="page" w:x="1567" w:y="1109"/>
        <w:ind w:firstLine="180"/>
        <w:jc w:val="both"/>
      </w:pPr>
      <w:r>
        <w:t>Учет выполненной работы ведется каждым студентом ежедневно в дневнике практики</w:t>
      </w:r>
      <w:r>
        <w:rPr>
          <w:i/>
          <w:iCs/>
        </w:rPr>
        <w:t>.</w:t>
      </w:r>
    </w:p>
    <w:p w:rsidR="007F7E13" w:rsidRDefault="007F7E13" w:rsidP="008662E2">
      <w:pPr>
        <w:pStyle w:val="1"/>
        <w:framePr w:w="9811" w:h="14431" w:hRule="exact" w:wrap="none" w:vAnchor="page" w:hAnchor="page" w:x="1567" w:y="1109"/>
        <w:ind w:firstLine="1280"/>
        <w:jc w:val="both"/>
      </w:pPr>
      <w:r>
        <w:t>Записи в дневнике должны содержать краткое описание выполненной работы. Дневники проверяются и подписываются руководителем группы по практике.</w:t>
      </w:r>
    </w:p>
    <w:p w:rsidR="007F7E13" w:rsidRDefault="007F7E13" w:rsidP="008662E2">
      <w:pPr>
        <w:pStyle w:val="1"/>
        <w:framePr w:w="9811" w:h="14431" w:hRule="exact" w:wrap="none" w:vAnchor="page" w:hAnchor="page" w:x="1567" w:y="1109"/>
        <w:ind w:firstLine="740"/>
        <w:jc w:val="both"/>
      </w:pPr>
      <w:r>
        <w:t>По результатам учебной практики обучающимся составляется отчет, который утверждается организацией. По окончанию практики студент сдает письменный отчет руководителю группы по практике одновременно с дневником, подписанным руководителем учреждения, организации и лицом, ответственным за прохождение практики. Отчет о практике должен содержать анализ конкретно выполненной студентом деятельности в период практики, организации его деятельности, выводы и предложения. Цель отчета - определение уровня полученных знаний и практических навыков. Отчет должен показать умение обучающегося использовать научный, методический аппарат разных дисциплин для решения профессиональных задач. В отчете должны быть отражены итоги деятельности обучающегося во время прохождения данного этапа практики, анализ с выводами и предложениями. В отчете может найти отражение работа, выполненная студентом по заданию работников баз практики.</w:t>
      </w:r>
    </w:p>
    <w:p w:rsidR="007F7E13" w:rsidRDefault="007F7E13" w:rsidP="008662E2">
      <w:pPr>
        <w:pStyle w:val="1"/>
        <w:framePr w:w="9811" w:h="14431" w:hRule="exact" w:wrap="none" w:vAnchor="page" w:hAnchor="page" w:x="1567" w:y="1109"/>
        <w:ind w:firstLine="740"/>
        <w:jc w:val="both"/>
      </w:pPr>
      <w:r>
        <w:t>Руководитель группы по практике совместно с учителями начальных классов оценивают уровень сформированности общих и профессиональных компетенций, уровень выполнения профессиональных видов деятельности. По результатам практики руководителями практики от Филиала и от образовательной организации заполняется аттестационный лист, содержащий сведения об уровне освоения обучающимся общих и профессиональных компетенций, а также характеристику деятельности обучающегося в период прохождения практики. Аттестационный лист заполняется на каждого студента.</w:t>
      </w:r>
    </w:p>
    <w:p w:rsidR="007F7E13" w:rsidRDefault="008662E2" w:rsidP="008662E2">
      <w:pPr>
        <w:pStyle w:val="1"/>
        <w:framePr w:w="9811" w:h="14431" w:hRule="exact" w:wrap="none" w:vAnchor="page" w:hAnchor="page" w:x="1567" w:y="1109"/>
        <w:ind w:firstLine="740"/>
        <w:jc w:val="both"/>
      </w:pPr>
      <w:r w:rsidRPr="00AF522B">
        <w:t>По МДК</w:t>
      </w:r>
      <w:r>
        <w:t xml:space="preserve"> 0</w:t>
      </w:r>
      <w:r w:rsidR="001E646E">
        <w:t>3</w:t>
      </w:r>
      <w:r>
        <w:t>.01</w:t>
      </w:r>
      <w:r w:rsidRPr="00AF522B">
        <w:t xml:space="preserve"> и учебной практике предусмотрен Комплексный дифференцированный зачет</w:t>
      </w:r>
      <w:r>
        <w:t xml:space="preserve">. </w:t>
      </w:r>
      <w:r w:rsidR="007F7E13">
        <w:t>Подготовка и сдача отчета по практике предполагает подготовку портфолио:</w:t>
      </w:r>
    </w:p>
    <w:p w:rsidR="007F7E13" w:rsidRDefault="007F7E13" w:rsidP="008662E2">
      <w:pPr>
        <w:pStyle w:val="1"/>
        <w:framePr w:w="9811" w:h="14431" w:hRule="exact" w:wrap="none" w:vAnchor="page" w:hAnchor="page" w:x="1567" w:y="1109"/>
        <w:numPr>
          <w:ilvl w:val="0"/>
          <w:numId w:val="3"/>
        </w:numPr>
        <w:tabs>
          <w:tab w:val="left" w:pos="966"/>
        </w:tabs>
        <w:ind w:firstLine="740"/>
        <w:jc w:val="both"/>
      </w:pPr>
      <w:bookmarkStart w:id="110" w:name="bookmark116"/>
      <w:bookmarkEnd w:id="110"/>
      <w:r>
        <w:t>заполнение отчетных форм дневника, комплектование приложения к нему (материалы для проведения диагностик, протоколы);</w:t>
      </w:r>
    </w:p>
    <w:p w:rsidR="007F7E13" w:rsidRDefault="007F7E13" w:rsidP="008662E2">
      <w:pPr>
        <w:pStyle w:val="1"/>
        <w:framePr w:w="9811" w:h="14431" w:hRule="exact" w:wrap="none" w:vAnchor="page" w:hAnchor="page" w:x="1567" w:y="1109"/>
        <w:numPr>
          <w:ilvl w:val="0"/>
          <w:numId w:val="3"/>
        </w:numPr>
        <w:tabs>
          <w:tab w:val="left" w:pos="957"/>
        </w:tabs>
        <w:ind w:firstLine="740"/>
        <w:jc w:val="both"/>
      </w:pPr>
      <w:bookmarkStart w:id="111" w:name="bookmark117"/>
      <w:bookmarkEnd w:id="111"/>
      <w:r>
        <w:t>отзывы, благодарности от руководителей практик, руководства организаций, где студент проходил учебную практику;</w:t>
      </w:r>
    </w:p>
    <w:p w:rsidR="008662E2" w:rsidRDefault="007F7E13" w:rsidP="008662E2">
      <w:pPr>
        <w:pStyle w:val="1"/>
        <w:framePr w:w="9811" w:h="14431" w:hRule="exact" w:wrap="none" w:vAnchor="page" w:hAnchor="page" w:x="1567" w:y="1109"/>
        <w:tabs>
          <w:tab w:val="left" w:pos="6667"/>
        </w:tabs>
        <w:ind w:firstLine="720"/>
      </w:pPr>
      <w:bookmarkStart w:id="112" w:name="bookmark118"/>
      <w:bookmarkEnd w:id="112"/>
      <w:r>
        <w:t>фото- и видеоматериалы, демонстрирующие наиболее интересные моменты прохождения учебной практики.</w:t>
      </w:r>
      <w:r w:rsidR="008662E2" w:rsidRPr="008662E2">
        <w:t xml:space="preserve"> </w:t>
      </w:r>
      <w:r w:rsidR="008662E2">
        <w:t>Итоговая конференция по практике включает: выступления студентов, руководителей практики, педагогических работников баз практики: обмен опытом; анализ педагогической деятельности на практике; обсуждение проблем и путей совершенствования организации практики; проведение выставки методических работ студентов по программе практики.</w:t>
      </w:r>
    </w:p>
    <w:p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F7E13" w:rsidRDefault="007F7E13">
      <w:pPr>
        <w:spacing w:line="1" w:lineRule="exact"/>
      </w:pPr>
    </w:p>
    <w:p w:rsidR="001E646E" w:rsidRDefault="001E646E" w:rsidP="001E646E">
      <w:pPr>
        <w:pStyle w:val="1"/>
        <w:framePr w:w="9538" w:h="1936" w:hRule="exact" w:wrap="none" w:vAnchor="page" w:hAnchor="page" w:x="1704" w:y="1114"/>
        <w:tabs>
          <w:tab w:val="left" w:pos="957"/>
        </w:tabs>
        <w:ind w:left="740" w:firstLine="0"/>
        <w:jc w:val="both"/>
      </w:pPr>
      <w:r>
        <w:rPr>
          <w:b/>
          <w:bCs/>
        </w:rPr>
        <w:t>Контроль и оценка результатов освоения видов профессиональной</w:t>
      </w:r>
    </w:p>
    <w:p w:rsidR="007F7E13" w:rsidRDefault="007F7E13" w:rsidP="001E646E">
      <w:pPr>
        <w:pStyle w:val="1"/>
        <w:framePr w:w="9538" w:h="1936" w:hRule="exact" w:wrap="none" w:vAnchor="page" w:hAnchor="page" w:x="1704" w:y="1114"/>
        <w:ind w:firstLine="1280"/>
        <w:jc w:val="both"/>
      </w:pPr>
      <w:r>
        <w:rPr>
          <w:b/>
          <w:bCs/>
        </w:rPr>
        <w:t>деятельности</w:t>
      </w:r>
    </w:p>
    <w:p w:rsidR="001E646E" w:rsidRDefault="001E646E" w:rsidP="001E646E">
      <w:pPr>
        <w:pStyle w:val="1"/>
        <w:framePr w:w="9538" w:h="1936" w:hRule="exact" w:wrap="none" w:vAnchor="page" w:hAnchor="page" w:x="1704" w:y="1114"/>
        <w:ind w:firstLine="720"/>
      </w:pPr>
    </w:p>
    <w:p w:rsidR="007F7E13" w:rsidRDefault="007F7E13" w:rsidP="001E646E">
      <w:pPr>
        <w:pStyle w:val="1"/>
        <w:framePr w:w="9538" w:h="1936" w:hRule="exact" w:wrap="none" w:vAnchor="page" w:hAnchor="page" w:x="1704" w:y="1114"/>
        <w:ind w:firstLine="720"/>
      </w:pPr>
      <w:r>
        <w:t>Формы и методы контроля и оценки результатов обучения должны позволять проверять у обучающихся развитие общих и профессиональных компетенций и</w:t>
      </w:r>
    </w:p>
    <w:p w:rsidR="007F7E13" w:rsidRDefault="007F7E13" w:rsidP="001E646E">
      <w:pPr>
        <w:pStyle w:val="a9"/>
        <w:framePr w:wrap="none" w:vAnchor="page" w:hAnchor="page" w:x="1681" w:y="2701"/>
      </w:pPr>
      <w:r>
        <w:rPr>
          <w:b w:val="0"/>
          <w:bCs w:val="0"/>
        </w:rPr>
        <w:t>обеспечивающих их умений.</w:t>
      </w:r>
    </w:p>
    <w:tbl>
      <w:tblPr>
        <w:tblpPr w:leftFromText="180" w:rightFromText="180" w:vertAnchor="text" w:horzAnchor="margin" w:tblpXSpec="right" w:tblpY="303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414"/>
        <w:gridCol w:w="4397"/>
        <w:gridCol w:w="2707"/>
      </w:tblGrid>
      <w:tr w:rsidR="001E646E" w:rsidTr="001E646E">
        <w:trPr>
          <w:trHeight w:hRule="exact" w:val="845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646E" w:rsidRDefault="001E646E" w:rsidP="001E646E">
            <w:pPr>
              <w:pStyle w:val="ab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646E" w:rsidRDefault="001E646E" w:rsidP="001E646E">
            <w:pPr>
              <w:pStyle w:val="ab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646E" w:rsidRDefault="001E646E" w:rsidP="001E646E">
            <w:pPr>
              <w:pStyle w:val="ab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1E646E" w:rsidTr="001E646E">
        <w:trPr>
          <w:trHeight w:hRule="exact" w:val="2770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646E" w:rsidRDefault="001E646E" w:rsidP="001E646E">
            <w:pPr>
              <w:pStyle w:val="ab"/>
            </w:pPr>
            <w: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646E" w:rsidRDefault="001E646E" w:rsidP="001E646E">
            <w:pPr>
              <w:pStyle w:val="ab"/>
            </w:pPr>
            <w:r>
              <w:t>ОПОР 1.1. Аргументированное объяснение сущности и социальной значимости будущей профессии.</w:t>
            </w:r>
          </w:p>
          <w:p w:rsidR="001E646E" w:rsidRDefault="001E646E" w:rsidP="001E646E">
            <w:pPr>
              <w:pStyle w:val="ab"/>
            </w:pPr>
            <w:r>
              <w:t>ОПОР 1.2. Самостоятельность и ответственность за результаты освоения профессиональной деятельности.</w:t>
            </w:r>
          </w:p>
          <w:p w:rsidR="001E646E" w:rsidRDefault="001E646E" w:rsidP="001E646E">
            <w:pPr>
              <w:pStyle w:val="ab"/>
            </w:pPr>
            <w:r>
              <w:t>ОПОР 1.3. Наличие положительных отзывов по итогам педагогической практики от руководителя и работодателя.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E646E" w:rsidRDefault="001E646E" w:rsidP="001E646E">
            <w:pPr>
              <w:pStyle w:val="ab"/>
            </w:pPr>
            <w:r>
              <w:t>Экспертное наблюдение и оценка в процессе практики.</w:t>
            </w:r>
          </w:p>
          <w:p w:rsidR="001E646E" w:rsidRDefault="001E646E" w:rsidP="001E646E">
            <w:pPr>
              <w:pStyle w:val="ab"/>
            </w:pPr>
            <w:r>
              <w:t>Аттестационный лист с характеристикой деятельности по итогам практики. Отчет по практике. Портфолио профессиональных достижений.</w:t>
            </w:r>
          </w:p>
        </w:tc>
      </w:tr>
      <w:tr w:rsidR="001E646E" w:rsidTr="001E646E">
        <w:trPr>
          <w:trHeight w:hRule="exact" w:val="3322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646E" w:rsidRDefault="001E646E" w:rsidP="001E646E">
            <w:pPr>
              <w:pStyle w:val="ab"/>
            </w:pPr>
            <w:r>
              <w:t>ОК 2.</w:t>
            </w:r>
          </w:p>
          <w:p w:rsidR="001E646E" w:rsidRDefault="001E646E" w:rsidP="001E646E">
            <w:pPr>
              <w:pStyle w:val="ab"/>
            </w:pPr>
            <w: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646E" w:rsidRDefault="001E646E" w:rsidP="001E646E">
            <w:pPr>
              <w:pStyle w:val="ab"/>
            </w:pPr>
            <w:r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  <w:p w:rsidR="001E646E" w:rsidRDefault="001E646E" w:rsidP="001E646E">
            <w:pPr>
              <w:pStyle w:val="ab"/>
            </w:pPr>
            <w:r>
              <w:t>ОПОР 2.2. Технологичность действий по организации собственной деятельности.</w:t>
            </w:r>
          </w:p>
          <w:p w:rsidR="001E646E" w:rsidRDefault="001E646E" w:rsidP="001E646E">
            <w:pPr>
              <w:pStyle w:val="ab"/>
            </w:pPr>
            <w:r>
              <w:t>ОПОР 2.3. Соблюдение регламента выполнения заданий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E646E" w:rsidRDefault="001E646E" w:rsidP="001E646E">
            <w:pPr>
              <w:pStyle w:val="ab"/>
            </w:pPr>
            <w:r>
              <w:t>Наблюдение за деятельностью студента на практике. Экспертное оценивание выполнения задания на практике. Отчет по практике. Аттестационный лист с характеристикой деятельности по итогам практики. Портфолио профессиональных достижений.</w:t>
            </w:r>
          </w:p>
        </w:tc>
      </w:tr>
      <w:tr w:rsidR="001E646E" w:rsidTr="001E646E">
        <w:trPr>
          <w:trHeight w:hRule="exact" w:val="1666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646E" w:rsidRDefault="001E646E" w:rsidP="001E646E">
            <w:pPr>
              <w:pStyle w:val="ab"/>
            </w:pPr>
            <w:r>
              <w:t>ОК 3. Оценивать риски и принимать решения в нестандартных ситуациях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646E" w:rsidRDefault="001E646E" w:rsidP="001E646E">
            <w:pPr>
              <w:pStyle w:val="ab"/>
            </w:pPr>
            <w:r>
              <w:t>ОПОР 3.1. Адекватность оценки рисков и выбора способов выхода из нестандартных ситуаций.</w:t>
            </w:r>
          </w:p>
          <w:p w:rsidR="001E646E" w:rsidRDefault="001E646E" w:rsidP="001E646E">
            <w:pPr>
              <w:pStyle w:val="ab"/>
            </w:pPr>
            <w:r>
              <w:t>ОПОР 3.2. Применение алгоритма решения нестандартной ситуации.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E646E" w:rsidRDefault="001E646E" w:rsidP="001E646E">
            <w:pPr>
              <w:pStyle w:val="ab"/>
            </w:pPr>
            <w:r>
              <w:t>Наблюдение деятельности, оценка в процессе практики.</w:t>
            </w:r>
          </w:p>
          <w:p w:rsidR="001E646E" w:rsidRDefault="001E646E" w:rsidP="001E646E">
            <w:pPr>
              <w:pStyle w:val="ab"/>
            </w:pPr>
            <w:r>
              <w:t>Портфолио профессиональных достижений.</w:t>
            </w:r>
          </w:p>
        </w:tc>
      </w:tr>
      <w:tr w:rsidR="001E646E" w:rsidTr="001E646E">
        <w:trPr>
          <w:trHeight w:hRule="exact" w:val="2496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646E" w:rsidRDefault="001E646E" w:rsidP="001E646E">
            <w:pPr>
              <w:pStyle w:val="ab"/>
            </w:pPr>
            <w: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646E" w:rsidRDefault="001E646E" w:rsidP="001E646E">
            <w:pPr>
              <w:pStyle w:val="ab"/>
            </w:pPr>
            <w:r>
              <w:t>ОПОР 4.1. Эффективность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E646E" w:rsidRDefault="001E646E" w:rsidP="001E646E">
            <w:pPr>
              <w:pStyle w:val="ab"/>
            </w:pPr>
            <w:r>
              <w:t>Наблюдение за организацией деятельности на практике. Накопительная оценка по модулю. Отчет по практике. Портфолио профессиональных достижений.</w:t>
            </w:r>
          </w:p>
        </w:tc>
      </w:tr>
      <w:tr w:rsidR="001E646E" w:rsidTr="001E646E">
        <w:trPr>
          <w:trHeight w:hRule="exact" w:val="67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E646E" w:rsidRDefault="001E646E" w:rsidP="001E646E">
            <w:pPr>
              <w:pStyle w:val="ab"/>
            </w:pPr>
            <w:r>
              <w:t>ОК 5. Использовать</w:t>
            </w:r>
          </w:p>
          <w:p w:rsidR="001E646E" w:rsidRDefault="001E646E" w:rsidP="001E646E">
            <w:pPr>
              <w:pStyle w:val="ab"/>
            </w:pPr>
          </w:p>
          <w:p w:rsidR="001E646E" w:rsidRDefault="001E646E" w:rsidP="001E646E">
            <w:pPr>
              <w:pStyle w:val="ab"/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E646E" w:rsidRDefault="001E646E" w:rsidP="001E646E">
            <w:pPr>
              <w:pStyle w:val="ab"/>
            </w:pPr>
            <w:r>
              <w:t>ОПОР 5.1. Результативность применения</w:t>
            </w:r>
          </w:p>
          <w:p w:rsidR="001E646E" w:rsidRDefault="001E646E" w:rsidP="001E646E">
            <w:pPr>
              <w:pStyle w:val="ab"/>
            </w:pPr>
          </w:p>
          <w:p w:rsidR="001E646E" w:rsidRDefault="001E646E" w:rsidP="001E646E">
            <w:pPr>
              <w:pStyle w:val="ab"/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E646E" w:rsidRDefault="001E646E" w:rsidP="001E646E">
            <w:pPr>
              <w:pStyle w:val="ab"/>
            </w:pPr>
            <w:r>
              <w:t>Анализ и оценка</w:t>
            </w:r>
          </w:p>
          <w:p w:rsidR="001E646E" w:rsidRDefault="001E646E" w:rsidP="001E646E">
            <w:pPr>
              <w:pStyle w:val="ab"/>
            </w:pPr>
          </w:p>
          <w:p w:rsidR="001E646E" w:rsidRDefault="001E646E" w:rsidP="001E646E">
            <w:pPr>
              <w:pStyle w:val="ab"/>
            </w:pPr>
          </w:p>
          <w:p w:rsidR="001E646E" w:rsidRDefault="001E646E" w:rsidP="001E646E">
            <w:pPr>
              <w:pStyle w:val="ab"/>
            </w:pPr>
          </w:p>
          <w:p w:rsidR="001E646E" w:rsidRDefault="001E646E" w:rsidP="001E646E">
            <w:pPr>
              <w:pStyle w:val="ab"/>
            </w:pPr>
          </w:p>
          <w:p w:rsidR="001E646E" w:rsidRDefault="001E646E" w:rsidP="001E646E">
            <w:pPr>
              <w:pStyle w:val="ab"/>
            </w:pPr>
          </w:p>
          <w:p w:rsidR="001E646E" w:rsidRDefault="001E646E" w:rsidP="001E646E">
            <w:pPr>
              <w:pStyle w:val="ab"/>
            </w:pPr>
          </w:p>
          <w:p w:rsidR="001E646E" w:rsidRDefault="001E646E" w:rsidP="001E646E">
            <w:pPr>
              <w:pStyle w:val="ab"/>
            </w:pPr>
          </w:p>
          <w:p w:rsidR="001E646E" w:rsidRDefault="001E646E" w:rsidP="001E646E">
            <w:pPr>
              <w:pStyle w:val="ab"/>
            </w:pPr>
          </w:p>
          <w:p w:rsidR="001E646E" w:rsidRDefault="001E646E" w:rsidP="001E646E">
            <w:pPr>
              <w:pStyle w:val="ab"/>
            </w:pPr>
          </w:p>
          <w:p w:rsidR="001E646E" w:rsidRDefault="001E646E" w:rsidP="001E646E">
            <w:pPr>
              <w:pStyle w:val="ab"/>
            </w:pPr>
          </w:p>
          <w:p w:rsidR="001E646E" w:rsidRDefault="001E646E" w:rsidP="001E646E">
            <w:pPr>
              <w:pStyle w:val="ab"/>
            </w:pPr>
          </w:p>
          <w:p w:rsidR="001E646E" w:rsidRDefault="001E646E" w:rsidP="001E646E">
            <w:pPr>
              <w:pStyle w:val="ab"/>
            </w:pPr>
          </w:p>
          <w:p w:rsidR="001E646E" w:rsidRDefault="001E646E" w:rsidP="001E646E">
            <w:pPr>
              <w:pStyle w:val="ab"/>
            </w:pPr>
          </w:p>
          <w:p w:rsidR="001E646E" w:rsidRDefault="001E646E" w:rsidP="001E646E">
            <w:pPr>
              <w:pStyle w:val="ab"/>
            </w:pPr>
          </w:p>
        </w:tc>
      </w:tr>
    </w:tbl>
    <w:p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F7E13" w:rsidRDefault="007F7E13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414"/>
        <w:gridCol w:w="4397"/>
        <w:gridCol w:w="2707"/>
      </w:tblGrid>
      <w:tr w:rsidR="007F7E13">
        <w:trPr>
          <w:trHeight w:hRule="exact" w:val="845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4429" w:wrap="none" w:vAnchor="page" w:hAnchor="page" w:x="1713" w:y="1133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14429" w:wrap="none" w:vAnchor="page" w:hAnchor="page" w:x="1713" w:y="1133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14429" w:wrap="none" w:vAnchor="page" w:hAnchor="page" w:x="1713" w:y="1133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7F7E13">
        <w:trPr>
          <w:trHeight w:hRule="exact" w:val="3048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информационно</w:t>
            </w:r>
            <w:r>
              <w:softHyphen/>
              <w:t>коммуникационные технологии для совершенствования профессиональной деятельности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информационно-коммуникационных технологий, необходимых и достаточных для совершенствования профессиональной деятельности.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выполненных презентаций к урокам, выступлениям;</w:t>
            </w:r>
          </w:p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представление методических разработок с ИКТ.</w:t>
            </w:r>
          </w:p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Портфолио профессиональных достижений.</w:t>
            </w:r>
          </w:p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Накопительная оценка по модулю.</w:t>
            </w:r>
          </w:p>
        </w:tc>
      </w:tr>
      <w:tr w:rsidR="007F7E13">
        <w:trPr>
          <w:trHeight w:hRule="exact" w:val="2770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ОК 6. 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ОПОР 6.2. Согласованность действий в коллективе и команде.</w:t>
            </w:r>
          </w:p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Наблюдение за организацией деятельности на практике. Портфолио профессиональных достижений.</w:t>
            </w:r>
          </w:p>
        </w:tc>
      </w:tr>
      <w:tr w:rsidR="007F7E13">
        <w:trPr>
          <w:trHeight w:hRule="exact" w:val="3322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ОПОР 7.1. Обоснование постановки цели, выбора методов и приемов мотивации деятельности обучающихся. ОПОР 7.2. Соблюдение технологической последовательности в организации и осуществлении контроля деятельности обучающихся.</w:t>
            </w:r>
          </w:p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ОПОР 7.3. Соответствие результатов образовательного процесса заданным показателям качества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Экспертное наблюдение деятельности.</w:t>
            </w:r>
          </w:p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Анализ и оценка планов, конспектов занятий и мероприятий.</w:t>
            </w:r>
          </w:p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Портфолио профессиональных достижений.</w:t>
            </w:r>
          </w:p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Накопительная оценка по модулю.</w:t>
            </w:r>
          </w:p>
        </w:tc>
      </w:tr>
      <w:tr w:rsidR="007F7E13">
        <w:trPr>
          <w:trHeight w:hRule="exact" w:val="2770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ОПОР 8.1. Соответствие оценки и самооценки профессионального и личностного развития.</w:t>
            </w:r>
          </w:p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ОПОР 8.2. Самостоятельность в определении задач, содержания, форм и методов самообразования, повышения квалификации.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Рефлексивный анализ (личный маршрут студента).</w:t>
            </w:r>
          </w:p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Отчет по практике.</w:t>
            </w:r>
          </w:p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Портфолио профессиональных достижений.</w:t>
            </w:r>
          </w:p>
        </w:tc>
      </w:tr>
      <w:tr w:rsidR="007F7E13">
        <w:trPr>
          <w:trHeight w:hRule="exact" w:val="1675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ОК 9. 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ОПОР 9.1. Обоснование изменений профессиональной деятельности в условиях обновления ее целей, содержания, смены технологий.</w:t>
            </w:r>
          </w:p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ОПОР 9.2. Применение новых целей, содержания и образовательных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Наблюдение деятельности, оценка в процессе практики. Интерпретация результата наблюдения деятельности студента</w:t>
            </w:r>
          </w:p>
        </w:tc>
      </w:tr>
    </w:tbl>
    <w:p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F7E13" w:rsidRDefault="007F7E13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414"/>
        <w:gridCol w:w="4397"/>
        <w:gridCol w:w="2707"/>
      </w:tblGrid>
      <w:tr w:rsidR="007F7E13">
        <w:trPr>
          <w:trHeight w:hRule="exact" w:val="845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7234" w:wrap="none" w:vAnchor="page" w:hAnchor="page" w:x="1742" w:y="1133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7234" w:wrap="none" w:vAnchor="page" w:hAnchor="page" w:x="1742" w:y="1133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7234" w:wrap="none" w:vAnchor="page" w:hAnchor="page" w:x="1742" w:y="1133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7F7E13">
        <w:trPr>
          <w:trHeight w:hRule="exact" w:val="1114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framePr w:w="9518" w:h="7234" w:wrap="none" w:vAnchor="page" w:hAnchor="page" w:x="1742" w:y="1133"/>
              <w:rPr>
                <w:sz w:val="10"/>
                <w:szCs w:val="10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7234" w:wrap="none" w:vAnchor="page" w:hAnchor="page" w:x="1742" w:y="1133"/>
            </w:pPr>
            <w:r>
              <w:t>технологий при выполнении профессиональной деятельности.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7234" w:wrap="none" w:vAnchor="page" w:hAnchor="page" w:x="1742" w:y="1133"/>
            </w:pPr>
            <w:r>
              <w:t>на практике. Отчет по практике. Портфолио профессиональных достижений.</w:t>
            </w:r>
          </w:p>
        </w:tc>
      </w:tr>
      <w:tr w:rsidR="007F7E13">
        <w:trPr>
          <w:trHeight w:hRule="exact" w:val="3048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7234" w:wrap="none" w:vAnchor="page" w:hAnchor="page" w:x="1742" w:y="1133"/>
            </w:pPr>
            <w:r>
              <w:t>ОК 10. Осуществлять профилактику травматизма, обеспечивать охрану жизни и здоровья детей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7234" w:wrap="none" w:vAnchor="page" w:hAnchor="page" w:x="1742" w:y="1133"/>
            </w:pPr>
            <w:r>
              <w:t>ОПОР 10.1. Создание условий для охраны жизни и здоровья детей, профилактики травматизма.</w:t>
            </w:r>
          </w:p>
          <w:p w:rsidR="007F7E13" w:rsidRDefault="007F7E13">
            <w:pPr>
              <w:pStyle w:val="ab"/>
              <w:framePr w:w="9518" w:h="7234" w:wrap="none" w:vAnchor="page" w:hAnchor="page" w:x="1742" w:y="1133"/>
            </w:pPr>
            <w:r>
              <w:t>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7F7E13" w:rsidRDefault="007F7E13">
            <w:pPr>
              <w:pStyle w:val="ab"/>
              <w:framePr w:w="9518" w:h="7234" w:wrap="none" w:vAnchor="page" w:hAnchor="page" w:x="1742" w:y="1133"/>
            </w:pPr>
            <w: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7234" w:wrap="none" w:vAnchor="page" w:hAnchor="page" w:x="1742" w:y="1133"/>
            </w:pPr>
            <w:r>
              <w:t>Экспертное наблюдение деятельности студента на практике. Интерпретация результата наблюдения деятельности студента на практике. Оценка планов, конспектов занятий.</w:t>
            </w:r>
          </w:p>
        </w:tc>
      </w:tr>
      <w:tr w:rsidR="007F7E13">
        <w:trPr>
          <w:trHeight w:hRule="exact" w:val="2227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7234" w:wrap="none" w:vAnchor="page" w:hAnchor="page" w:x="1742" w:y="1133"/>
            </w:pPr>
            <w:r>
              <w:t>ОК 11. Строить профессиональную деятельность с соблюдением правовых норм, ее регулирующих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7234" w:wrap="none" w:vAnchor="page" w:hAnchor="page" w:x="1742" w:y="1133"/>
            </w:pPr>
            <w: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7F7E13" w:rsidRDefault="007F7E13">
            <w:pPr>
              <w:pStyle w:val="ab"/>
              <w:framePr w:w="9518" w:h="7234" w:wrap="none" w:vAnchor="page" w:hAnchor="page" w:x="1742" w:y="1133"/>
            </w:pPr>
            <w:r>
              <w:t>ОПОР 11.2. Выполнение правил внутреннего распорядка и иных локальных нормативных актов организации.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7234" w:wrap="none" w:vAnchor="page" w:hAnchor="page" w:x="1742" w:y="1133"/>
            </w:pPr>
            <w:r>
              <w:t>Наблюдение деятельности.</w:t>
            </w:r>
          </w:p>
          <w:p w:rsidR="007F7E13" w:rsidRDefault="007F7E13">
            <w:pPr>
              <w:pStyle w:val="ab"/>
              <w:framePr w:w="9518" w:h="7234" w:wrap="none" w:vAnchor="page" w:hAnchor="page" w:x="1742" w:y="1133"/>
            </w:pPr>
            <w:r>
              <w:t>Оценка разработанной документации.</w:t>
            </w:r>
          </w:p>
          <w:p w:rsidR="007F7E13" w:rsidRDefault="007F7E13">
            <w:pPr>
              <w:pStyle w:val="ab"/>
              <w:framePr w:w="9518" w:h="7234" w:wrap="none" w:vAnchor="page" w:hAnchor="page" w:x="1742" w:y="1133"/>
            </w:pPr>
            <w:r>
              <w:t>Портфолио профессиональных достижений.</w:t>
            </w:r>
          </w:p>
          <w:p w:rsidR="007F7E13" w:rsidRDefault="007F7E13">
            <w:pPr>
              <w:pStyle w:val="ab"/>
              <w:framePr w:w="9518" w:h="7234" w:wrap="none" w:vAnchor="page" w:hAnchor="page" w:x="1742" w:y="1133"/>
            </w:pPr>
            <w:r>
              <w:t>Отчет по практике.</w:t>
            </w:r>
          </w:p>
        </w:tc>
      </w:tr>
    </w:tbl>
    <w:p w:rsidR="007F7E13" w:rsidRDefault="007F7E13">
      <w:pPr>
        <w:pStyle w:val="a9"/>
        <w:framePr w:wrap="none" w:vAnchor="page" w:hAnchor="page" w:x="1685" w:y="8626"/>
      </w:pPr>
      <w:r>
        <w:t>ПМ.03 Классное руководство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414"/>
        <w:gridCol w:w="4680"/>
        <w:gridCol w:w="2424"/>
      </w:tblGrid>
      <w:tr w:rsidR="007F7E13">
        <w:trPr>
          <w:trHeight w:hRule="exact" w:val="1118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6403" w:wrap="none" w:vAnchor="page" w:hAnchor="page" w:x="1742" w:y="9183"/>
              <w:ind w:firstLine="560"/>
            </w:pPr>
            <w:r>
              <w:rPr>
                <w:b/>
                <w:bCs/>
              </w:rPr>
              <w:t>Результаты</w:t>
            </w:r>
          </w:p>
          <w:p w:rsidR="007F7E13" w:rsidRDefault="007F7E13">
            <w:pPr>
              <w:pStyle w:val="ab"/>
              <w:framePr w:w="9518" w:h="6403" w:wrap="none" w:vAnchor="page" w:hAnchor="page" w:x="1742" w:y="9183"/>
              <w:jc w:val="center"/>
            </w:pPr>
            <w:r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6403" w:wrap="none" w:vAnchor="page" w:hAnchor="page" w:x="1742" w:y="9183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6403" w:wrap="none" w:vAnchor="page" w:hAnchor="page" w:x="1742" w:y="9183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7F7E13">
        <w:trPr>
          <w:trHeight w:hRule="exact" w:val="3048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6403" w:wrap="none" w:vAnchor="page" w:hAnchor="page" w:x="1742" w:y="9183"/>
            </w:pPr>
            <w:r>
              <w:t>ПК 3.1. Проводить педагогическое наблюдение и диагностику, интерпретировать полученные результаты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6403" w:wrap="none" w:vAnchor="page" w:hAnchor="page" w:x="1742" w:y="9183"/>
            </w:pPr>
            <w:r>
              <w:t>ОПОР 3.1.1. Соблюдение требований, предъявляемых к методике педагогического наблюдения за младшими школьниками, интерпретированию полученных результатов.</w:t>
            </w:r>
          </w:p>
          <w:p w:rsidR="007F7E13" w:rsidRDefault="007F7E13">
            <w:pPr>
              <w:pStyle w:val="ab"/>
              <w:framePr w:w="9518" w:h="6403" w:wrap="none" w:vAnchor="page" w:hAnchor="page" w:x="1742" w:y="9183"/>
            </w:pPr>
            <w:r>
              <w:t>ОПОР 3.1.2. Соблюдение требований, предъявляемых к методике педагогической диагностики исследования возрастных особенностей младшего школьника и интерпретированию полученных результатов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6403" w:wrap="none" w:vAnchor="page" w:hAnchor="page" w:x="1742" w:y="9183"/>
            </w:pPr>
            <w:r>
              <w:t>Текущий контроль в процессе учебной практики;</w:t>
            </w:r>
          </w:p>
          <w:p w:rsidR="007F7E13" w:rsidRDefault="007F7E13">
            <w:pPr>
              <w:pStyle w:val="ab"/>
              <w:framePr w:w="9518" w:h="6403" w:wrap="none" w:vAnchor="page" w:hAnchor="page" w:x="1742" w:y="9183"/>
            </w:pPr>
            <w:r>
              <w:t>экспертная оценка; рефлексия</w:t>
            </w:r>
          </w:p>
        </w:tc>
      </w:tr>
      <w:tr w:rsidR="007F7E13">
        <w:trPr>
          <w:trHeight w:hRule="exact" w:val="1387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6403" w:wrap="none" w:vAnchor="page" w:hAnchor="page" w:x="1742" w:y="9183"/>
            </w:pPr>
            <w:r>
              <w:t>ПК 3.2. Определять цели и задачи, планировать внеклассную работу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6403" w:wrap="none" w:vAnchor="page" w:hAnchor="page" w:x="1742" w:y="9183"/>
            </w:pPr>
            <w:r>
              <w:t>ОПОР 3.2.1. Соответствие заявленной в проекте цели полученному результату ОПОР 3.2.2. Соблюдение технологической последовательности алгоритма проекта внеклассного мероприятия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6403" w:wrap="none" w:vAnchor="page" w:hAnchor="page" w:x="1742" w:y="9183"/>
            </w:pPr>
            <w:r>
              <w:t>Наблюдение и оценка проводимой работы;</w:t>
            </w:r>
          </w:p>
          <w:p w:rsidR="007F7E13" w:rsidRDefault="007F7E13">
            <w:pPr>
              <w:pStyle w:val="ab"/>
              <w:framePr w:w="9518" w:h="6403" w:wrap="none" w:vAnchor="page" w:hAnchor="page" w:x="1742" w:y="9183"/>
            </w:pPr>
            <w:r>
              <w:t>рефлексия</w:t>
            </w:r>
          </w:p>
        </w:tc>
      </w:tr>
      <w:tr w:rsidR="007F7E13">
        <w:trPr>
          <w:trHeight w:hRule="exact" w:val="850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6403" w:wrap="none" w:vAnchor="page" w:hAnchor="page" w:x="1742" w:y="9183"/>
            </w:pPr>
            <w:r>
              <w:t>ПК 3.4.</w:t>
            </w:r>
          </w:p>
          <w:p w:rsidR="007F7E13" w:rsidRDefault="007F7E13">
            <w:pPr>
              <w:pStyle w:val="ab"/>
              <w:framePr w:w="9518" w:h="6403" w:wrap="none" w:vAnchor="page" w:hAnchor="page" w:x="1742" w:y="9183"/>
            </w:pPr>
            <w:r>
              <w:t>Анализировать процесс 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6403" w:wrap="none" w:vAnchor="page" w:hAnchor="page" w:x="1742" w:y="9183"/>
            </w:pPr>
            <w:r>
              <w:t>ОПОР 3.4.1. Соблюдение требований, предъявляемых к структуре анализа процесса и результата проведения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6403" w:wrap="none" w:vAnchor="page" w:hAnchor="page" w:x="1742" w:y="9183"/>
            </w:pPr>
            <w:r>
              <w:t>Наблюдение и оценка проводимой работы;</w:t>
            </w:r>
          </w:p>
        </w:tc>
      </w:tr>
    </w:tbl>
    <w:p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F7E13" w:rsidRDefault="007F7E13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414"/>
        <w:gridCol w:w="4680"/>
        <w:gridCol w:w="2424"/>
      </w:tblGrid>
      <w:tr w:rsidR="007F7E13">
        <w:trPr>
          <w:trHeight w:hRule="exact" w:val="1123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4469" w:wrap="none" w:vAnchor="page" w:hAnchor="page" w:x="1783" w:y="1133"/>
              <w:spacing w:line="233" w:lineRule="auto"/>
              <w:jc w:val="center"/>
            </w:pPr>
            <w:r>
              <w:rPr>
                <w:b/>
                <w:bCs/>
              </w:rPr>
              <w:t>Результаты</w:t>
            </w:r>
          </w:p>
          <w:p w:rsidR="007F7E13" w:rsidRDefault="007F7E13">
            <w:pPr>
              <w:pStyle w:val="ab"/>
              <w:framePr w:w="9518" w:h="4469" w:wrap="none" w:vAnchor="page" w:hAnchor="page" w:x="1783" w:y="1133"/>
              <w:spacing w:line="233" w:lineRule="auto"/>
              <w:jc w:val="center"/>
            </w:pPr>
            <w:r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4469" w:wrap="none" w:vAnchor="page" w:hAnchor="page" w:x="1783" w:y="1133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4469" w:wrap="none" w:vAnchor="page" w:hAnchor="page" w:x="1783" w:y="1133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7F7E13">
        <w:trPr>
          <w:trHeight w:hRule="exact" w:val="1109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4469" w:wrap="none" w:vAnchor="page" w:hAnchor="page" w:x="1783" w:y="1133"/>
            </w:pPr>
            <w:r>
              <w:t>результаты проведения внеклассных мероприятий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4469" w:wrap="none" w:vAnchor="page" w:hAnchor="page" w:x="1783" w:y="1133"/>
            </w:pPr>
            <w:r>
              <w:t>внеклассных мероприятий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4469" w:wrap="none" w:vAnchor="page" w:hAnchor="page" w:x="1783" w:y="1133"/>
            </w:pPr>
            <w:r>
              <w:t>рефлексия</w:t>
            </w:r>
          </w:p>
        </w:tc>
      </w:tr>
      <w:tr w:rsidR="007F7E13">
        <w:trPr>
          <w:trHeight w:hRule="exact" w:val="1114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4469" w:wrap="none" w:vAnchor="page" w:hAnchor="page" w:x="1783" w:y="1133"/>
            </w:pPr>
            <w:r>
              <w:t>ПК 3.5. Определять цели и задачи, планировать работу с родителями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4469" w:wrap="none" w:vAnchor="page" w:hAnchor="page" w:x="1783" w:y="1133"/>
            </w:pPr>
            <w:r>
              <w:t>ОПОР 3.5.1. Соответствие заявленной цели в работе с родителями полученному результату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4469" w:wrap="none" w:vAnchor="page" w:hAnchor="page" w:x="1783" w:y="1133"/>
            </w:pPr>
            <w:r>
              <w:t>Текущий контроль, экспертная оценка</w:t>
            </w:r>
          </w:p>
        </w:tc>
      </w:tr>
      <w:tr w:rsidR="007F7E13">
        <w:trPr>
          <w:trHeight w:hRule="exact" w:val="1123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4469" w:wrap="none" w:vAnchor="page" w:hAnchor="page" w:x="1783" w:y="1133"/>
            </w:pPr>
            <w:r>
              <w:t>ПК 3.7.</w:t>
            </w:r>
          </w:p>
          <w:p w:rsidR="007F7E13" w:rsidRDefault="007F7E13">
            <w:pPr>
              <w:pStyle w:val="ab"/>
              <w:framePr w:w="9518" w:h="4469" w:wrap="none" w:vAnchor="page" w:hAnchor="page" w:x="1783" w:y="1133"/>
            </w:pPr>
            <w:r>
              <w:t>Анализировать результаты работы с родителями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4469" w:wrap="none" w:vAnchor="page" w:hAnchor="page" w:x="1783" w:y="1133"/>
            </w:pPr>
            <w:r>
              <w:t>ОПОР 3.7.1. Обоснованность результативности разнообразных форм работы с родителями повышению качества обучения и воспитания учащихся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4469" w:wrap="none" w:vAnchor="page" w:hAnchor="page" w:x="1783" w:y="1133"/>
            </w:pPr>
            <w:r>
              <w:t>Текущий контроль, экспертная оценка</w:t>
            </w:r>
          </w:p>
        </w:tc>
      </w:tr>
    </w:tbl>
    <w:p w:rsidR="007F7E13" w:rsidRDefault="007F7E13">
      <w:pPr>
        <w:pStyle w:val="a9"/>
        <w:framePr w:wrap="none" w:vAnchor="page" w:hAnchor="page" w:x="1769" w:y="5866"/>
      </w:pPr>
      <w:r>
        <w:t>ПМ.04 Методическое обеспечение образовательного процесса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986"/>
        <w:gridCol w:w="2837"/>
        <w:gridCol w:w="3696"/>
      </w:tblGrid>
      <w:tr w:rsidR="007F7E13">
        <w:trPr>
          <w:trHeight w:hRule="exact" w:val="840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3998" w:wrap="none" w:vAnchor="page" w:hAnchor="page" w:x="1783" w:y="6423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3998" w:wrap="none" w:vAnchor="page" w:hAnchor="page" w:x="1783" w:y="6423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3998" w:wrap="none" w:vAnchor="page" w:hAnchor="page" w:x="1783" w:y="6423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7F7E13">
        <w:trPr>
          <w:trHeight w:hRule="exact" w:val="194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3998" w:wrap="none" w:vAnchor="page" w:hAnchor="page" w:x="1783" w:y="6423"/>
            </w:pPr>
            <w:r>
              <w:t>ПК 4.2. Создавать в кабинете предметно</w:t>
            </w:r>
            <w:r>
              <w:softHyphen/>
              <w:t>развивающую среду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3998" w:wrap="none" w:vAnchor="page" w:hAnchor="page" w:x="1783" w:y="6423"/>
              <w:jc w:val="both"/>
            </w:pPr>
            <w:r>
              <w:t>ОПОР 4.2.1. Соблюдение требований, предъявляемых к оформлению предметно</w:t>
            </w:r>
            <w:r>
              <w:softHyphen/>
              <w:t>развивающей среды кабинета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3998" w:wrap="none" w:vAnchor="page" w:hAnchor="page" w:x="1783" w:y="6423"/>
            </w:pPr>
            <w:r>
              <w:t>Экспертная оценка соблюдения требований к созданию предметно-развивающей среды при реализации проектов; защита проектов по созданию предметно</w:t>
            </w:r>
            <w:r>
              <w:softHyphen/>
              <w:t>развивающей среды; самооценка, педагогическая рефлексия</w:t>
            </w:r>
          </w:p>
        </w:tc>
      </w:tr>
      <w:tr w:rsidR="007F7E13">
        <w:trPr>
          <w:trHeight w:hRule="exact" w:val="121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3998" w:wrap="none" w:vAnchor="page" w:hAnchor="page" w:x="1783" w:y="6423"/>
            </w:pPr>
            <w:r>
              <w:t>ПК 4.4. Оформлять педагогические разработки в виде отчетов, рефератов, выступлений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3998" w:wrap="none" w:vAnchor="page" w:hAnchor="page" w:x="1783" w:y="6423"/>
              <w:jc w:val="both"/>
            </w:pPr>
            <w:r>
              <w:t>ОПОР 4.4.1. Соблюдение требований, предъявляемых к портфолио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3998" w:wrap="none" w:vAnchor="page" w:hAnchor="page" w:x="1783" w:y="6423"/>
            </w:pPr>
            <w:r>
              <w:t>Экспертная оценка, анализ документации</w:t>
            </w:r>
          </w:p>
        </w:tc>
      </w:tr>
    </w:tbl>
    <w:p w:rsidR="007F7E13" w:rsidRDefault="007F7E13">
      <w:pPr>
        <w:pStyle w:val="11"/>
        <w:framePr w:w="9658" w:h="1286" w:hRule="exact" w:wrap="none" w:vAnchor="page" w:hAnchor="page" w:x="1644" w:y="10728"/>
        <w:jc w:val="center"/>
      </w:pPr>
      <w:bookmarkStart w:id="113" w:name="bookmark119"/>
      <w:bookmarkStart w:id="114" w:name="bookmark120"/>
      <w:bookmarkStart w:id="115" w:name="bookmark121"/>
      <w:r>
        <w:t>Критерии оценки деятельности практикантов в период практики</w:t>
      </w:r>
      <w:bookmarkEnd w:id="113"/>
      <w:bookmarkEnd w:id="114"/>
      <w:bookmarkEnd w:id="115"/>
    </w:p>
    <w:p w:rsidR="007F7E13" w:rsidRDefault="007F7E13">
      <w:pPr>
        <w:pStyle w:val="1"/>
        <w:framePr w:w="9658" w:h="1286" w:hRule="exact" w:wrap="none" w:vAnchor="page" w:hAnchor="page" w:x="1644" w:y="10728"/>
        <w:ind w:firstLine="840"/>
        <w:jc w:val="both"/>
      </w:pPr>
      <w:r>
        <w:t>Положительная оценка по практике может выставляться и при неполной сформированности компетенций в ходе освоения содержания программы практики, если их формирование предполагается продолжить на последующих этапах практики.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42"/>
        <w:gridCol w:w="6816"/>
      </w:tblGrid>
      <w:tr w:rsidR="007F7E13">
        <w:trPr>
          <w:trHeight w:hRule="exact" w:val="288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658" w:h="3154" w:wrap="none" w:vAnchor="page" w:hAnchor="page" w:x="1644" w:y="12322"/>
              <w:ind w:firstLine="360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658" w:h="3154" w:wrap="none" w:vAnchor="page" w:hAnchor="page" w:x="1644" w:y="12322"/>
              <w:jc w:val="center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7F7E13">
        <w:trPr>
          <w:trHeight w:hRule="exact" w:val="286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658" w:h="3154" w:wrap="none" w:vAnchor="page" w:hAnchor="page" w:x="1644" w:y="12322"/>
            </w:pPr>
            <w:r>
              <w:rPr>
                <w:b/>
                <w:bCs/>
              </w:rPr>
              <w:t>Отлично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658" w:h="3154" w:wrap="none" w:vAnchor="page" w:hAnchor="page" w:x="1644" w:y="12322"/>
              <w:numPr>
                <w:ilvl w:val="0"/>
                <w:numId w:val="9"/>
              </w:numPr>
              <w:tabs>
                <w:tab w:val="left" w:pos="433"/>
              </w:tabs>
              <w:spacing w:line="204" w:lineRule="auto"/>
              <w:ind w:left="140"/>
            </w:pPr>
            <w:r>
              <w:t>общие и профессиональные компетенции данного вида профессиональной деятельности практикантом освоены;</w:t>
            </w:r>
          </w:p>
          <w:p w:rsidR="007F7E13" w:rsidRDefault="007F7E13">
            <w:pPr>
              <w:pStyle w:val="ab"/>
              <w:framePr w:w="9658" w:h="3154" w:wrap="none" w:vAnchor="page" w:hAnchor="page" w:x="1644" w:y="12322"/>
              <w:numPr>
                <w:ilvl w:val="0"/>
                <w:numId w:val="9"/>
              </w:numPr>
              <w:tabs>
                <w:tab w:val="left" w:pos="433"/>
                <w:tab w:val="left" w:pos="1964"/>
                <w:tab w:val="left" w:pos="3178"/>
                <w:tab w:val="left" w:pos="4474"/>
                <w:tab w:val="left" w:pos="5554"/>
              </w:tabs>
              <w:spacing w:line="197" w:lineRule="auto"/>
              <w:ind w:left="140"/>
            </w:pPr>
            <w:r>
              <w:t>практикант</w:t>
            </w:r>
            <w:r>
              <w:tab/>
              <w:t>проявил</w:t>
            </w:r>
            <w:r>
              <w:tab/>
              <w:t>глубокие</w:t>
            </w:r>
            <w:r>
              <w:tab/>
              <w:t>знания</w:t>
            </w:r>
            <w:r>
              <w:tab/>
              <w:t>психолого</w:t>
            </w:r>
            <w:r>
              <w:softHyphen/>
            </w:r>
          </w:p>
          <w:p w:rsidR="007F7E13" w:rsidRDefault="007F7E13">
            <w:pPr>
              <w:pStyle w:val="ab"/>
              <w:framePr w:w="9658" w:h="3154" w:wrap="none" w:vAnchor="page" w:hAnchor="page" w:x="1644" w:y="12322"/>
              <w:spacing w:line="230" w:lineRule="auto"/>
              <w:ind w:left="140"/>
            </w:pPr>
            <w:r>
              <w:t>педагогической теории, творческую самостоятельность при анализе деятельности классного руководителя;</w:t>
            </w:r>
          </w:p>
          <w:p w:rsidR="007F7E13" w:rsidRDefault="007F7E13">
            <w:pPr>
              <w:pStyle w:val="ab"/>
              <w:framePr w:w="9658" w:h="3154" w:wrap="none" w:vAnchor="page" w:hAnchor="page" w:x="1644" w:y="12322"/>
              <w:numPr>
                <w:ilvl w:val="0"/>
                <w:numId w:val="9"/>
              </w:numPr>
              <w:tabs>
                <w:tab w:val="left" w:pos="433"/>
              </w:tabs>
              <w:spacing w:line="204" w:lineRule="auto"/>
              <w:ind w:left="140"/>
            </w:pPr>
            <w:r>
              <w:t>практикант легко устанавливает психологический контакт с младшими школьниками;</w:t>
            </w:r>
          </w:p>
          <w:p w:rsidR="007F7E13" w:rsidRDefault="007F7E13">
            <w:pPr>
              <w:pStyle w:val="ab"/>
              <w:framePr w:w="9658" w:h="3154" w:wrap="none" w:vAnchor="page" w:hAnchor="page" w:x="1644" w:y="12322"/>
              <w:numPr>
                <w:ilvl w:val="0"/>
                <w:numId w:val="9"/>
              </w:numPr>
              <w:tabs>
                <w:tab w:val="left" w:pos="433"/>
              </w:tabs>
              <w:spacing w:line="204" w:lineRule="auto"/>
              <w:ind w:left="140"/>
            </w:pPr>
            <w:r>
              <w:t>все задания по практике выполнялись своевременно, верно, в полном объеме;</w:t>
            </w:r>
          </w:p>
          <w:p w:rsidR="007F7E13" w:rsidRDefault="007F7E13">
            <w:pPr>
              <w:pStyle w:val="ab"/>
              <w:framePr w:w="9658" w:h="3154" w:wrap="none" w:vAnchor="page" w:hAnchor="page" w:x="1644" w:y="12322"/>
              <w:numPr>
                <w:ilvl w:val="0"/>
                <w:numId w:val="9"/>
              </w:numPr>
              <w:tabs>
                <w:tab w:val="left" w:pos="428"/>
              </w:tabs>
              <w:spacing w:line="190" w:lineRule="auto"/>
              <w:ind w:left="140"/>
            </w:pPr>
            <w:r>
              <w:t>дневник практики оформлен; отчетная документация</w:t>
            </w:r>
          </w:p>
        </w:tc>
      </w:tr>
    </w:tbl>
    <w:p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F7E13" w:rsidRDefault="007F7E13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42"/>
        <w:gridCol w:w="6816"/>
      </w:tblGrid>
      <w:tr w:rsidR="007F7E13">
        <w:trPr>
          <w:trHeight w:hRule="exact" w:val="293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658" w:h="9696" w:wrap="none" w:vAnchor="page" w:hAnchor="page" w:x="1644" w:y="1133"/>
              <w:ind w:firstLine="360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658" w:h="9696" w:wrap="none" w:vAnchor="page" w:hAnchor="page" w:x="1644" w:y="1133"/>
              <w:jc w:val="center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7F7E13">
        <w:trPr>
          <w:trHeight w:hRule="exact" w:val="854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framePr w:w="9658" w:h="9696" w:wrap="none" w:vAnchor="page" w:hAnchor="page" w:x="1644" w:y="1133"/>
              <w:rPr>
                <w:sz w:val="10"/>
                <w:szCs w:val="10"/>
              </w:rPr>
            </w:pP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658" w:h="9696" w:wrap="none" w:vAnchor="page" w:hAnchor="page" w:x="1644" w:y="1133"/>
              <w:ind w:firstLine="140"/>
              <w:jc w:val="both"/>
            </w:pPr>
            <w:r>
              <w:t>представлена, грамотно оформлена;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spacing w:line="218" w:lineRule="auto"/>
              <w:ind w:left="140"/>
              <w:jc w:val="both"/>
            </w:pPr>
            <w:r>
              <w:rPr>
                <w:rFonts w:ascii="Sylfaen" w:hAnsi="Sylfaen" w:cs="Sylfaen"/>
              </w:rPr>
              <w:t xml:space="preserve">- </w:t>
            </w:r>
            <w:r>
              <w:t>в наличие положительные отзывы, оценки руководителей практики от базовых учреждений</w:t>
            </w:r>
          </w:p>
        </w:tc>
      </w:tr>
      <w:tr w:rsidR="007F7E13">
        <w:trPr>
          <w:trHeight w:hRule="exact" w:val="3979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658" w:h="9696" w:wrap="none" w:vAnchor="page" w:hAnchor="page" w:x="1644" w:y="1133"/>
            </w:pPr>
            <w:r>
              <w:rPr>
                <w:b/>
                <w:bCs/>
              </w:rPr>
              <w:t>Хорошо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0"/>
              </w:numPr>
              <w:tabs>
                <w:tab w:val="left" w:pos="433"/>
              </w:tabs>
              <w:spacing w:line="204" w:lineRule="auto"/>
              <w:ind w:left="140"/>
              <w:jc w:val="both"/>
            </w:pPr>
            <w:r>
              <w:t>общие и профессиональные компетенции данного вида профессиональной деятельности практикантом освоены;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0"/>
              </w:numPr>
              <w:tabs>
                <w:tab w:val="left" w:pos="433"/>
                <w:tab w:val="left" w:pos="3951"/>
              </w:tabs>
              <w:spacing w:line="197" w:lineRule="auto"/>
              <w:ind w:left="140"/>
              <w:jc w:val="both"/>
            </w:pPr>
            <w:r>
              <w:t>практикант проявил знание</w:t>
            </w:r>
            <w:r>
              <w:tab/>
              <w:t>психолого-педагогической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tabs>
                <w:tab w:val="left" w:pos="1244"/>
                <w:tab w:val="left" w:pos="3505"/>
                <w:tab w:val="left" w:pos="4210"/>
                <w:tab w:val="left" w:pos="5324"/>
              </w:tabs>
              <w:spacing w:line="230" w:lineRule="auto"/>
              <w:ind w:left="140"/>
              <w:jc w:val="both"/>
            </w:pPr>
            <w:r>
              <w:t>теории,</w:t>
            </w:r>
            <w:r>
              <w:tab/>
              <w:t>самостоятельность</w:t>
            </w:r>
            <w:r>
              <w:tab/>
              <w:t>при</w:t>
            </w:r>
            <w:r>
              <w:tab/>
              <w:t>анализе</w:t>
            </w:r>
            <w:r>
              <w:tab/>
              <w:t>деятельности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spacing w:line="230" w:lineRule="auto"/>
              <w:ind w:left="140"/>
              <w:jc w:val="both"/>
            </w:pPr>
            <w:r>
              <w:t>классного руководителя, однако допустил незначительные недочеты, ошибки;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0"/>
              </w:numPr>
              <w:tabs>
                <w:tab w:val="left" w:pos="433"/>
              </w:tabs>
              <w:spacing w:line="199" w:lineRule="auto"/>
              <w:ind w:left="140"/>
              <w:jc w:val="both"/>
            </w:pPr>
            <w:r>
              <w:t>практикант без проблем устанавливает психологический контакт с младшими школьниками;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0"/>
              </w:numPr>
              <w:tabs>
                <w:tab w:val="left" w:pos="433"/>
              </w:tabs>
              <w:spacing w:line="204" w:lineRule="auto"/>
              <w:ind w:left="140"/>
              <w:jc w:val="both"/>
            </w:pPr>
            <w:r>
              <w:t>все задания по практике выполнялись своевременно, с незначительными недочетами, в полном объеме;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0"/>
              </w:numPr>
              <w:tabs>
                <w:tab w:val="left" w:pos="428"/>
              </w:tabs>
              <w:spacing w:line="204" w:lineRule="auto"/>
              <w:ind w:left="140"/>
              <w:jc w:val="both"/>
            </w:pPr>
            <w:r>
              <w:t>дневник практики оформлен, отчетная документация представлена, оформлена с незначительными недочетами: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0"/>
              </w:numPr>
              <w:tabs>
                <w:tab w:val="left" w:pos="433"/>
              </w:tabs>
              <w:spacing w:line="218" w:lineRule="auto"/>
              <w:ind w:left="140"/>
              <w:jc w:val="both"/>
            </w:pPr>
            <w:r>
              <w:t>в наличие положительные отзывы, оценки руководителей практики от базовых учреждений</w:t>
            </w:r>
          </w:p>
        </w:tc>
      </w:tr>
      <w:tr w:rsidR="007F7E13">
        <w:trPr>
          <w:trHeight w:hRule="exact" w:val="3979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658" w:h="9696" w:wrap="none" w:vAnchor="page" w:hAnchor="page" w:x="1644" w:y="1133"/>
            </w:pPr>
            <w:r>
              <w:rPr>
                <w:b/>
                <w:bCs/>
              </w:rPr>
              <w:t>Удовлетворительно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1"/>
              </w:numPr>
              <w:tabs>
                <w:tab w:val="left" w:pos="433"/>
              </w:tabs>
              <w:spacing w:line="197" w:lineRule="auto"/>
              <w:ind w:left="140"/>
              <w:jc w:val="both"/>
            </w:pPr>
            <w:r>
              <w:t>общие и профессиональные компетенции данного вида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tabs>
                <w:tab w:val="left" w:pos="2386"/>
                <w:tab w:val="left" w:pos="4081"/>
                <w:tab w:val="left" w:pos="5257"/>
              </w:tabs>
              <w:spacing w:line="230" w:lineRule="auto"/>
              <w:ind w:left="140"/>
              <w:jc w:val="both"/>
            </w:pPr>
            <w:r>
              <w:t>профессиональной</w:t>
            </w:r>
            <w:r>
              <w:tab/>
              <w:t>деятельности</w:t>
            </w:r>
            <w:r>
              <w:tab/>
              <w:t>освоены</w:t>
            </w:r>
            <w:r>
              <w:tab/>
              <w:t>практикантом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spacing w:line="230" w:lineRule="auto"/>
              <w:ind w:left="140"/>
              <w:jc w:val="both"/>
            </w:pPr>
            <w:r>
              <w:t>недостаточно;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1"/>
              </w:numPr>
              <w:tabs>
                <w:tab w:val="left" w:pos="433"/>
              </w:tabs>
              <w:spacing w:line="218" w:lineRule="auto"/>
              <w:ind w:left="140"/>
              <w:jc w:val="both"/>
            </w:pPr>
            <w:r>
              <w:t>практикант допускал ошибки, недостаточно эффективно применял психолого-педагогическую теорию при анализе деятельности классного руководителя;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1"/>
              </w:numPr>
              <w:tabs>
                <w:tab w:val="left" w:pos="433"/>
              </w:tabs>
              <w:spacing w:line="197" w:lineRule="auto"/>
              <w:ind w:left="140"/>
              <w:jc w:val="both"/>
            </w:pPr>
            <w:r>
              <w:t>не всегда мог установить контакт с обучающимися;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1"/>
              </w:numPr>
              <w:tabs>
                <w:tab w:val="left" w:pos="423"/>
              </w:tabs>
              <w:spacing w:line="204" w:lineRule="auto"/>
              <w:ind w:left="140"/>
              <w:jc w:val="both"/>
            </w:pPr>
            <w:r>
              <w:t>задания по практике выполнялись с недочетами, в неполном объеме;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1"/>
              </w:numPr>
              <w:tabs>
                <w:tab w:val="left" w:pos="428"/>
                <w:tab w:val="left" w:pos="2785"/>
                <w:tab w:val="left" w:pos="4143"/>
                <w:tab w:val="left" w:pos="5502"/>
                <w:tab w:val="left" w:pos="6582"/>
              </w:tabs>
              <w:spacing w:line="197" w:lineRule="auto"/>
              <w:ind w:left="140"/>
              <w:jc w:val="both"/>
            </w:pPr>
            <w:r>
              <w:t>дневник практики</w:t>
            </w:r>
            <w:r>
              <w:tab/>
              <w:t>оформлен,</w:t>
            </w:r>
            <w:r>
              <w:tab/>
              <w:t>допущены</w:t>
            </w:r>
            <w:r>
              <w:tab/>
              <w:t>ошибки</w:t>
            </w:r>
            <w:r>
              <w:tab/>
              <w:t>в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tabs>
                <w:tab w:val="left" w:pos="3490"/>
              </w:tabs>
              <w:spacing w:line="230" w:lineRule="auto"/>
              <w:ind w:firstLine="140"/>
              <w:jc w:val="both"/>
            </w:pPr>
            <w:r>
              <w:t>оформлении документации,</w:t>
            </w:r>
            <w:r>
              <w:tab/>
              <w:t>несвоевременно представлен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spacing w:line="230" w:lineRule="auto"/>
              <w:ind w:firstLine="140"/>
              <w:jc w:val="both"/>
            </w:pPr>
            <w:r>
              <w:t>отчет;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1"/>
              </w:numPr>
              <w:tabs>
                <w:tab w:val="left" w:pos="433"/>
              </w:tabs>
              <w:spacing w:line="223" w:lineRule="auto"/>
              <w:ind w:left="140"/>
              <w:jc w:val="both"/>
            </w:pPr>
            <w:r>
              <w:t>в наличие в целом положительные отзывы, оценки руководителей практики от базовых учреждений</w:t>
            </w:r>
          </w:p>
        </w:tc>
      </w:tr>
      <w:tr w:rsidR="007F7E13">
        <w:trPr>
          <w:trHeight w:hRule="exact" w:val="59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658" w:h="9696" w:wrap="none" w:vAnchor="page" w:hAnchor="page" w:x="1644" w:y="1133"/>
            </w:pPr>
            <w:r>
              <w:rPr>
                <w:b/>
                <w:bCs/>
              </w:rPr>
              <w:t>Неудовлетворительно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658" w:h="9696" w:wrap="none" w:vAnchor="page" w:hAnchor="page" w:x="1644" w:y="1133"/>
              <w:spacing w:line="218" w:lineRule="auto"/>
              <w:ind w:left="140"/>
              <w:jc w:val="both"/>
            </w:pPr>
            <w:r>
              <w:rPr>
                <w:rFonts w:ascii="Sylfaen" w:hAnsi="Sylfaen" w:cs="Sylfaen"/>
              </w:rPr>
              <w:t xml:space="preserve">- </w:t>
            </w:r>
            <w:r>
              <w:t>ставится в случае, если практикант не приступил к освоению программ практики</w:t>
            </w:r>
          </w:p>
        </w:tc>
      </w:tr>
    </w:tbl>
    <w:p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F7E13" w:rsidRDefault="007F7E13">
      <w:pPr>
        <w:spacing w:line="1" w:lineRule="exact"/>
      </w:pPr>
    </w:p>
    <w:sectPr w:rsidR="007F7E13" w:rsidSect="00D21684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FBC" w:rsidRDefault="00054FBC">
      <w:r>
        <w:separator/>
      </w:r>
    </w:p>
  </w:endnote>
  <w:endnote w:type="continuationSeparator" w:id="0">
    <w:p w:rsidR="00054FBC" w:rsidRDefault="00054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FBC" w:rsidRDefault="00054FBC"/>
  </w:footnote>
  <w:footnote w:type="continuationSeparator" w:id="0">
    <w:p w:rsidR="00054FBC" w:rsidRDefault="00054FB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61BF0"/>
    <w:multiLevelType w:val="multilevel"/>
    <w:tmpl w:val="1D76B3E4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CA30DB0"/>
    <w:multiLevelType w:val="multilevel"/>
    <w:tmpl w:val="B986C8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447144A"/>
    <w:multiLevelType w:val="multilevel"/>
    <w:tmpl w:val="3BE4E4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2C947742"/>
    <w:multiLevelType w:val="multilevel"/>
    <w:tmpl w:val="DD3E272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2DDD3DFC"/>
    <w:multiLevelType w:val="multilevel"/>
    <w:tmpl w:val="4B74F2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2E121C22"/>
    <w:multiLevelType w:val="multilevel"/>
    <w:tmpl w:val="FFE46186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35F11436"/>
    <w:multiLevelType w:val="multilevel"/>
    <w:tmpl w:val="13C257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4A711593"/>
    <w:multiLevelType w:val="multilevel"/>
    <w:tmpl w:val="BFC0D7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62772DE1"/>
    <w:multiLevelType w:val="multilevel"/>
    <w:tmpl w:val="8884DA6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784366EE"/>
    <w:multiLevelType w:val="multilevel"/>
    <w:tmpl w:val="F976EBA8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7E652F70"/>
    <w:multiLevelType w:val="multilevel"/>
    <w:tmpl w:val="2034EC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0"/>
  </w:num>
  <w:num w:numId="5">
    <w:abstractNumId w:val="6"/>
  </w:num>
  <w:num w:numId="6">
    <w:abstractNumId w:val="3"/>
  </w:num>
  <w:num w:numId="7">
    <w:abstractNumId w:val="1"/>
  </w:num>
  <w:num w:numId="8">
    <w:abstractNumId w:val="7"/>
  </w:num>
  <w:num w:numId="9">
    <w:abstractNumId w:val="5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09D3"/>
    <w:rsid w:val="00003271"/>
    <w:rsid w:val="00054FBC"/>
    <w:rsid w:val="000E7990"/>
    <w:rsid w:val="00127A7C"/>
    <w:rsid w:val="001A07E5"/>
    <w:rsid w:val="001E646E"/>
    <w:rsid w:val="00240AF4"/>
    <w:rsid w:val="003806B8"/>
    <w:rsid w:val="003C022B"/>
    <w:rsid w:val="003C090A"/>
    <w:rsid w:val="003C45FB"/>
    <w:rsid w:val="004460B6"/>
    <w:rsid w:val="00462EB5"/>
    <w:rsid w:val="00470DE7"/>
    <w:rsid w:val="004B3BD4"/>
    <w:rsid w:val="00500791"/>
    <w:rsid w:val="005E1D66"/>
    <w:rsid w:val="00611ADB"/>
    <w:rsid w:val="00616098"/>
    <w:rsid w:val="006F4632"/>
    <w:rsid w:val="00786297"/>
    <w:rsid w:val="007C3243"/>
    <w:rsid w:val="007E6252"/>
    <w:rsid w:val="007F7E13"/>
    <w:rsid w:val="0083329E"/>
    <w:rsid w:val="008662E2"/>
    <w:rsid w:val="00891D63"/>
    <w:rsid w:val="00910945"/>
    <w:rsid w:val="009D79ED"/>
    <w:rsid w:val="00A85DE8"/>
    <w:rsid w:val="00A96E7D"/>
    <w:rsid w:val="00AF12E6"/>
    <w:rsid w:val="00B23914"/>
    <w:rsid w:val="00B52001"/>
    <w:rsid w:val="00B72532"/>
    <w:rsid w:val="00C2196F"/>
    <w:rsid w:val="00CB0B1E"/>
    <w:rsid w:val="00D06078"/>
    <w:rsid w:val="00D1169E"/>
    <w:rsid w:val="00D21684"/>
    <w:rsid w:val="00D61697"/>
    <w:rsid w:val="00D81E8F"/>
    <w:rsid w:val="00E409D3"/>
    <w:rsid w:val="00E62A03"/>
    <w:rsid w:val="00E93C62"/>
    <w:rsid w:val="00E95F56"/>
    <w:rsid w:val="00EB06B7"/>
    <w:rsid w:val="00ED3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865E49"/>
  <w15:docId w15:val="{6E46B410-B522-4E61-9B1B-17BFDA383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684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D21684"/>
    <w:rPr>
      <w:rFonts w:ascii="Times New Roman" w:hAnsi="Times New Roman" w:cs="Times New Roman"/>
      <w:sz w:val="28"/>
      <w:szCs w:val="28"/>
      <w:u w:val="none"/>
      <w:shd w:val="clear" w:color="auto" w:fill="auto"/>
    </w:rPr>
  </w:style>
  <w:style w:type="character" w:customStyle="1" w:styleId="a3">
    <w:name w:val="Основной текст_"/>
    <w:link w:val="1"/>
    <w:uiPriority w:val="99"/>
    <w:locked/>
    <w:rsid w:val="00D21684"/>
    <w:rPr>
      <w:rFonts w:ascii="Times New Roman" w:hAnsi="Times New Roman" w:cs="Times New Roman"/>
      <w:u w:val="none"/>
      <w:shd w:val="clear" w:color="auto" w:fill="auto"/>
    </w:rPr>
  </w:style>
  <w:style w:type="character" w:customStyle="1" w:styleId="a4">
    <w:name w:val="Подпись к картинке_"/>
    <w:link w:val="a5"/>
    <w:uiPriority w:val="99"/>
    <w:locked/>
    <w:rsid w:val="00D21684"/>
    <w:rPr>
      <w:rFonts w:ascii="Times New Roman" w:hAnsi="Times New Roman" w:cs="Times New Roman"/>
      <w:u w:val="none"/>
      <w:shd w:val="clear" w:color="auto" w:fill="auto"/>
    </w:rPr>
  </w:style>
  <w:style w:type="character" w:customStyle="1" w:styleId="10">
    <w:name w:val="Заголовок №1_"/>
    <w:link w:val="11"/>
    <w:uiPriority w:val="99"/>
    <w:locked/>
    <w:rsid w:val="00D21684"/>
    <w:rPr>
      <w:rFonts w:ascii="Times New Roman" w:hAnsi="Times New Roman" w:cs="Times New Roman"/>
      <w:b/>
      <w:bCs/>
      <w:u w:val="none"/>
      <w:shd w:val="clear" w:color="auto" w:fill="auto"/>
    </w:rPr>
  </w:style>
  <w:style w:type="character" w:customStyle="1" w:styleId="a6">
    <w:name w:val="Оглавление_"/>
    <w:link w:val="a7"/>
    <w:uiPriority w:val="99"/>
    <w:locked/>
    <w:rsid w:val="00D21684"/>
    <w:rPr>
      <w:rFonts w:ascii="Times New Roman" w:hAnsi="Times New Roman" w:cs="Times New Roman"/>
      <w:u w:val="none"/>
      <w:shd w:val="clear" w:color="auto" w:fill="auto"/>
    </w:rPr>
  </w:style>
  <w:style w:type="character" w:customStyle="1" w:styleId="a8">
    <w:name w:val="Подпись к таблице_"/>
    <w:link w:val="a9"/>
    <w:uiPriority w:val="99"/>
    <w:locked/>
    <w:rsid w:val="00D21684"/>
    <w:rPr>
      <w:rFonts w:ascii="Times New Roman" w:hAnsi="Times New Roman" w:cs="Times New Roman"/>
      <w:b/>
      <w:bCs/>
      <w:u w:val="none"/>
      <w:shd w:val="clear" w:color="auto" w:fill="auto"/>
    </w:rPr>
  </w:style>
  <w:style w:type="character" w:customStyle="1" w:styleId="aa">
    <w:name w:val="Другое_"/>
    <w:link w:val="ab"/>
    <w:uiPriority w:val="99"/>
    <w:locked/>
    <w:rsid w:val="00D21684"/>
    <w:rPr>
      <w:rFonts w:ascii="Times New Roman" w:hAnsi="Times New Roman" w:cs="Times New Roman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uiPriority w:val="99"/>
    <w:rsid w:val="00D21684"/>
    <w:pPr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uiPriority w:val="99"/>
    <w:rsid w:val="00D21684"/>
    <w:pPr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a5">
    <w:name w:val="Подпись к картинке"/>
    <w:basedOn w:val="a"/>
    <w:link w:val="a4"/>
    <w:uiPriority w:val="99"/>
    <w:rsid w:val="00D21684"/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uiPriority w:val="99"/>
    <w:rsid w:val="00D21684"/>
    <w:pPr>
      <w:spacing w:line="276" w:lineRule="auto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Оглавление"/>
    <w:basedOn w:val="a"/>
    <w:link w:val="a6"/>
    <w:uiPriority w:val="99"/>
    <w:rsid w:val="00D21684"/>
    <w:rPr>
      <w:rFonts w:ascii="Times New Roman" w:eastAsia="Times New Roman" w:hAnsi="Times New Roman" w:cs="Times New Roman"/>
    </w:rPr>
  </w:style>
  <w:style w:type="paragraph" w:customStyle="1" w:styleId="a9">
    <w:name w:val="Подпись к таблице"/>
    <w:basedOn w:val="a"/>
    <w:link w:val="a8"/>
    <w:uiPriority w:val="99"/>
    <w:rsid w:val="00D21684"/>
    <w:rPr>
      <w:rFonts w:ascii="Times New Roman" w:eastAsia="Times New Roman" w:hAnsi="Times New Roman" w:cs="Times New Roman"/>
      <w:b/>
      <w:bCs/>
    </w:rPr>
  </w:style>
  <w:style w:type="paragraph" w:customStyle="1" w:styleId="ab">
    <w:name w:val="Другое"/>
    <w:basedOn w:val="a"/>
    <w:link w:val="aa"/>
    <w:uiPriority w:val="99"/>
    <w:rsid w:val="00D21684"/>
    <w:rPr>
      <w:rFonts w:ascii="Times New Roman" w:eastAsia="Times New Roman" w:hAnsi="Times New Roman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8662E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8662E2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53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-online.ru/book/61A412CB-8137-45E6-A243-BC991041FE5E" TargetMode="External"/><Relationship Id="rId13" Type="http://schemas.openxmlformats.org/officeDocument/2006/relationships/hyperlink" Target="http://www.biblio-online.ru/book/E15AD657-9EEB-4AE3-9AFB-55E5698815E0" TargetMode="External"/><Relationship Id="rId18" Type="http://schemas.openxmlformats.org/officeDocument/2006/relationships/hyperlink" Target="https://www.biblio-online.ru/" TargetMode="External"/><Relationship Id="rId26" Type="http://schemas.openxmlformats.org/officeDocument/2006/relationships/hyperlink" Target="http://www.stavminobr.ru/" TargetMode="External"/><Relationship Id="rId39" Type="http://schemas.openxmlformats.org/officeDocument/2006/relationships/hyperlink" Target="http://rucon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books.ru/" TargetMode="External"/><Relationship Id="rId34" Type="http://schemas.openxmlformats.org/officeDocument/2006/relationships/hyperlink" Target="http://enc.biblioclub.ru/" TargetMode="External"/><Relationship Id="rId42" Type="http://schemas.openxmlformats.org/officeDocument/2006/relationships/hyperlink" Target="https://uisrussia.msu.ru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www.biblio-online.ru/book/42DBEC7F-6D86-4337-AF05-BDC9FE6CF6CC" TargetMode="External"/><Relationship Id="rId17" Type="http://schemas.openxmlformats.org/officeDocument/2006/relationships/hyperlink" Target="https://www.biblio-online.ru/" TargetMode="External"/><Relationship Id="rId25" Type="http://schemas.openxmlformats.org/officeDocument/2006/relationships/hyperlink" Target="http://www.gosduma.net/analytics/library/" TargetMode="External"/><Relationship Id="rId33" Type="http://schemas.openxmlformats.org/officeDocument/2006/relationships/hyperlink" Target="https://www.rsl.ru/" TargetMode="External"/><Relationship Id="rId38" Type="http://schemas.openxmlformats.org/officeDocument/2006/relationships/hyperlink" Target="https://elibrary.ru/defaultx.asp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iblio-online.ru/book/358C6C28-17F2-44D5-9076-7036564822F6" TargetMode="External"/><Relationship Id="rId20" Type="http://schemas.openxmlformats.org/officeDocument/2006/relationships/hyperlink" Target="http://e.lanbook.com/" TargetMode="External"/><Relationship Id="rId29" Type="http://schemas.openxmlformats.org/officeDocument/2006/relationships/hyperlink" Target="http://fcior.edu.ru/" TargetMode="External"/><Relationship Id="rId41" Type="http://schemas.openxmlformats.org/officeDocument/2006/relationships/hyperlink" Target="http://www.gnpb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iblio-online.ru/book/4E45E97B-9E65-46F7-B3FC-3F5989E3455F" TargetMode="External"/><Relationship Id="rId24" Type="http://schemas.openxmlformats.org/officeDocument/2006/relationships/hyperlink" Target="http://www.gosduma.net/analytics/library/" TargetMode="External"/><Relationship Id="rId32" Type="http://schemas.openxmlformats.org/officeDocument/2006/relationships/hyperlink" Target="https://library.mirea.ru/%c3%90%c3%a5%c3%b1%c3%b3" TargetMode="External"/><Relationship Id="rId37" Type="http://schemas.openxmlformats.org/officeDocument/2006/relationships/hyperlink" Target="https://elibrary.ru/defaultx.asp" TargetMode="External"/><Relationship Id="rId40" Type="http://schemas.openxmlformats.org/officeDocument/2006/relationships/hyperlink" Target="http://e.lanbook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iblio-online.ru/book/01DC2669-2A69-4B66-9870-B3EDDA2910FD" TargetMode="External"/><Relationship Id="rId23" Type="http://schemas.openxmlformats.org/officeDocument/2006/relationships/hyperlink" Target="https://minobrnauki.gov.ru/" TargetMode="External"/><Relationship Id="rId28" Type="http://schemas.openxmlformats.org/officeDocument/2006/relationships/hyperlink" Target="http://www.edu.ru/" TargetMode="External"/><Relationship Id="rId36" Type="http://schemas.openxmlformats.org/officeDocument/2006/relationships/hyperlink" Target="https://slovaronline.com/" TargetMode="External"/><Relationship Id="rId10" Type="http://schemas.openxmlformats.org/officeDocument/2006/relationships/hyperlink" Target="http://www.biblio-online.ru/book/DAD33585-7D4C-48F3-A780-84B885BBAA73" TargetMode="External"/><Relationship Id="rId19" Type="http://schemas.openxmlformats.org/officeDocument/2006/relationships/hyperlink" Target="http://rucont.ru/" TargetMode="External"/><Relationship Id="rId31" Type="http://schemas.openxmlformats.org/officeDocument/2006/relationships/hyperlink" Target="https://library.mirea.ru/%c3%90%c3%a5%c3%b1%c3%b3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biblio-online.ru/book/F1079861-DA09-47BE-A08B-BEFBE79233BB" TargetMode="External"/><Relationship Id="rId14" Type="http://schemas.openxmlformats.org/officeDocument/2006/relationships/hyperlink" Target="http://www.biblio-online.ru/book/89123BE3-ADB8-470C-953D-85E72509DB1C" TargetMode="External"/><Relationship Id="rId22" Type="http://schemas.openxmlformats.org/officeDocument/2006/relationships/hyperlink" Target="https://minobrnauki.gov.ru/" TargetMode="External"/><Relationship Id="rId27" Type="http://schemas.openxmlformats.org/officeDocument/2006/relationships/hyperlink" Target="http://fgosvo.ru/" TargetMode="External"/><Relationship Id="rId30" Type="http://schemas.openxmlformats.org/officeDocument/2006/relationships/hyperlink" Target="http://window.edu.ru/" TargetMode="External"/><Relationship Id="rId35" Type="http://schemas.openxmlformats.org/officeDocument/2006/relationships/hyperlink" Target="http://gramota.ru/slovari/online/%233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20</Pages>
  <Words>6385</Words>
  <Characters>36396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Win10</cp:lastModifiedBy>
  <cp:revision>21</cp:revision>
  <cp:lastPrinted>2024-04-03T11:44:00Z</cp:lastPrinted>
  <dcterms:created xsi:type="dcterms:W3CDTF">2021-04-15T10:14:00Z</dcterms:created>
  <dcterms:modified xsi:type="dcterms:W3CDTF">2024-06-13T12:17:00Z</dcterms:modified>
</cp:coreProperties>
</file>